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7B4B96" w:rsidRPr="00B41326" w14:paraId="03B3CD09" w14:textId="77777777" w:rsidTr="005B65C1">
        <w:tc>
          <w:tcPr>
            <w:tcW w:w="2098" w:type="dxa"/>
            <w:tcBorders>
              <w:top w:val="nil"/>
              <w:left w:val="nil"/>
              <w:bottom w:val="nil"/>
              <w:right w:val="nil"/>
            </w:tcBorders>
            <w:vAlign w:val="bottom"/>
          </w:tcPr>
          <w:p w14:paraId="3192B4CA" w14:textId="77777777" w:rsidR="007B4B96" w:rsidRPr="00B41326" w:rsidRDefault="007B4B96" w:rsidP="005B65C1">
            <w:pPr>
              <w:rPr>
                <w:sz w:val="22"/>
                <w:szCs w:val="22"/>
              </w:rPr>
            </w:pPr>
            <w:r w:rsidRPr="00B41326">
              <w:rPr>
                <w:sz w:val="22"/>
                <w:szCs w:val="22"/>
              </w:rPr>
              <w:t>Зарегистрировано “</w:t>
            </w:r>
          </w:p>
        </w:tc>
        <w:tc>
          <w:tcPr>
            <w:tcW w:w="510" w:type="dxa"/>
            <w:tcBorders>
              <w:top w:val="nil"/>
              <w:left w:val="nil"/>
              <w:bottom w:val="single" w:sz="4" w:space="0" w:color="auto"/>
              <w:right w:val="nil"/>
            </w:tcBorders>
            <w:vAlign w:val="bottom"/>
          </w:tcPr>
          <w:p w14:paraId="642E7013" w14:textId="77E34C7D" w:rsidR="007B4B96" w:rsidRPr="00B41326" w:rsidRDefault="00404BB5" w:rsidP="005B65C1">
            <w:pPr>
              <w:jc w:val="center"/>
              <w:rPr>
                <w:sz w:val="22"/>
                <w:szCs w:val="22"/>
              </w:rPr>
            </w:pPr>
            <w:r>
              <w:rPr>
                <w:sz w:val="22"/>
                <w:szCs w:val="22"/>
              </w:rPr>
              <w:t>09</w:t>
            </w:r>
          </w:p>
        </w:tc>
        <w:tc>
          <w:tcPr>
            <w:tcW w:w="255" w:type="dxa"/>
            <w:tcBorders>
              <w:top w:val="nil"/>
              <w:left w:val="nil"/>
              <w:bottom w:val="nil"/>
              <w:right w:val="nil"/>
            </w:tcBorders>
            <w:vAlign w:val="bottom"/>
          </w:tcPr>
          <w:p w14:paraId="648E846B" w14:textId="77777777" w:rsidR="007B4B96" w:rsidRPr="00B41326" w:rsidRDefault="007B4B96" w:rsidP="005B65C1">
            <w:pPr>
              <w:rPr>
                <w:sz w:val="22"/>
                <w:szCs w:val="22"/>
              </w:rPr>
            </w:pPr>
            <w:r w:rsidRPr="00B41326">
              <w:rPr>
                <w:sz w:val="22"/>
                <w:szCs w:val="22"/>
              </w:rPr>
              <w:t>”</w:t>
            </w:r>
          </w:p>
        </w:tc>
        <w:tc>
          <w:tcPr>
            <w:tcW w:w="2155" w:type="dxa"/>
            <w:tcBorders>
              <w:top w:val="nil"/>
              <w:left w:val="nil"/>
              <w:bottom w:val="single" w:sz="4" w:space="0" w:color="auto"/>
              <w:right w:val="nil"/>
            </w:tcBorders>
            <w:vAlign w:val="bottom"/>
          </w:tcPr>
          <w:p w14:paraId="4A7AFA9A" w14:textId="65FA5BF5" w:rsidR="007B4B96" w:rsidRPr="00B41326" w:rsidRDefault="00404BB5" w:rsidP="005B65C1">
            <w:pPr>
              <w:jc w:val="center"/>
              <w:rPr>
                <w:sz w:val="22"/>
                <w:szCs w:val="22"/>
              </w:rPr>
            </w:pPr>
            <w:r>
              <w:rPr>
                <w:sz w:val="22"/>
                <w:szCs w:val="22"/>
              </w:rPr>
              <w:t>декабря</w:t>
            </w:r>
          </w:p>
        </w:tc>
        <w:tc>
          <w:tcPr>
            <w:tcW w:w="397" w:type="dxa"/>
            <w:tcBorders>
              <w:top w:val="nil"/>
              <w:left w:val="nil"/>
              <w:bottom w:val="nil"/>
              <w:right w:val="nil"/>
            </w:tcBorders>
            <w:vAlign w:val="bottom"/>
          </w:tcPr>
          <w:p w14:paraId="6AECB7D7" w14:textId="77777777" w:rsidR="007B4B96" w:rsidRPr="00B41326" w:rsidRDefault="007B4B96" w:rsidP="005B65C1">
            <w:pPr>
              <w:jc w:val="right"/>
              <w:rPr>
                <w:sz w:val="22"/>
                <w:szCs w:val="22"/>
              </w:rPr>
            </w:pPr>
            <w:r w:rsidRPr="00B41326">
              <w:rPr>
                <w:sz w:val="22"/>
                <w:szCs w:val="22"/>
              </w:rPr>
              <w:t>20</w:t>
            </w:r>
          </w:p>
        </w:tc>
        <w:tc>
          <w:tcPr>
            <w:tcW w:w="397" w:type="dxa"/>
            <w:tcBorders>
              <w:top w:val="nil"/>
              <w:left w:val="nil"/>
              <w:bottom w:val="single" w:sz="4" w:space="0" w:color="auto"/>
              <w:right w:val="nil"/>
            </w:tcBorders>
            <w:vAlign w:val="bottom"/>
          </w:tcPr>
          <w:p w14:paraId="1655A167" w14:textId="50A6AC48" w:rsidR="007B4B96" w:rsidRPr="00B41326" w:rsidRDefault="00404BB5" w:rsidP="005B65C1">
            <w:pPr>
              <w:rPr>
                <w:sz w:val="22"/>
                <w:szCs w:val="22"/>
              </w:rPr>
            </w:pPr>
            <w:r>
              <w:rPr>
                <w:sz w:val="22"/>
                <w:szCs w:val="22"/>
              </w:rPr>
              <w:t>21</w:t>
            </w:r>
            <w:bookmarkStart w:id="0" w:name="_GoBack"/>
            <w:bookmarkEnd w:id="0"/>
          </w:p>
        </w:tc>
        <w:tc>
          <w:tcPr>
            <w:tcW w:w="453" w:type="dxa"/>
            <w:tcBorders>
              <w:top w:val="nil"/>
              <w:left w:val="nil"/>
              <w:bottom w:val="nil"/>
              <w:right w:val="nil"/>
            </w:tcBorders>
            <w:vAlign w:val="bottom"/>
          </w:tcPr>
          <w:p w14:paraId="6E1DAE47" w14:textId="77777777" w:rsidR="007B4B96" w:rsidRPr="00B41326" w:rsidRDefault="007B4B96" w:rsidP="005B65C1">
            <w:pPr>
              <w:ind w:left="57"/>
              <w:rPr>
                <w:sz w:val="22"/>
                <w:szCs w:val="22"/>
              </w:rPr>
            </w:pPr>
            <w:r w:rsidRPr="00B41326">
              <w:rPr>
                <w:sz w:val="22"/>
                <w:szCs w:val="22"/>
              </w:rPr>
              <w:t>г.</w:t>
            </w:r>
          </w:p>
        </w:tc>
      </w:tr>
    </w:tbl>
    <w:p w14:paraId="23CD93D5" w14:textId="77777777" w:rsidR="007B4B96" w:rsidRPr="00B41326" w:rsidRDefault="007B4B96" w:rsidP="007B4B96">
      <w:pPr>
        <w:ind w:left="3714"/>
        <w:rPr>
          <w:sz w:val="22"/>
          <w:szCs w:val="22"/>
        </w:rPr>
      </w:pPr>
      <w:r w:rsidRPr="00B41326">
        <w:rPr>
          <w:sz w:val="22"/>
          <w:szCs w:val="22"/>
        </w:rPr>
        <w:t xml:space="preserve">регистрационный номер </w:t>
      </w:r>
      <w:r w:rsidR="004D686D" w:rsidRPr="00B41326">
        <w:rPr>
          <w:sz w:val="22"/>
          <w:szCs w:val="22"/>
        </w:rPr>
        <w:t>выпуска ценных бумаг</w:t>
      </w:r>
    </w:p>
    <w:tbl>
      <w:tblPr>
        <w:tblW w:w="7351"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
        <w:gridCol w:w="369"/>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404BB5" w:rsidRPr="00B41326" w14:paraId="47315483" w14:textId="77777777" w:rsidTr="00246CBD">
        <w:trPr>
          <w:trHeight w:val="340"/>
        </w:trPr>
        <w:tc>
          <w:tcPr>
            <w:tcW w:w="369" w:type="dxa"/>
          </w:tcPr>
          <w:p w14:paraId="20AD29BF" w14:textId="453B2250" w:rsidR="00404BB5" w:rsidRPr="00B41326" w:rsidRDefault="00404BB5" w:rsidP="00404BB5">
            <w:pPr>
              <w:jc w:val="right"/>
              <w:rPr>
                <w:b/>
                <w:bCs/>
                <w:iCs/>
                <w:sz w:val="22"/>
                <w:szCs w:val="22"/>
              </w:rPr>
            </w:pPr>
            <w:r>
              <w:rPr>
                <w:b/>
                <w:bCs/>
                <w:iCs/>
                <w:sz w:val="22"/>
                <w:szCs w:val="22"/>
                <w:lang w:val="en-US"/>
              </w:rPr>
              <w:t>4</w:t>
            </w:r>
          </w:p>
        </w:tc>
        <w:tc>
          <w:tcPr>
            <w:tcW w:w="369" w:type="dxa"/>
          </w:tcPr>
          <w:p w14:paraId="2E275649" w14:textId="08A022E5" w:rsidR="00404BB5" w:rsidRPr="00B41326" w:rsidRDefault="00404BB5" w:rsidP="00404BB5">
            <w:pPr>
              <w:jc w:val="right"/>
              <w:rPr>
                <w:b/>
                <w:bCs/>
                <w:iCs/>
                <w:sz w:val="22"/>
                <w:szCs w:val="22"/>
              </w:rPr>
            </w:pPr>
            <w:r>
              <w:rPr>
                <w:b/>
                <w:bCs/>
                <w:iCs/>
                <w:sz w:val="22"/>
                <w:szCs w:val="22"/>
                <w:lang w:val="en-US"/>
              </w:rPr>
              <w:t>B</w:t>
            </w:r>
          </w:p>
        </w:tc>
        <w:tc>
          <w:tcPr>
            <w:tcW w:w="369" w:type="dxa"/>
          </w:tcPr>
          <w:p w14:paraId="3625F674" w14:textId="026757C7" w:rsidR="00404BB5" w:rsidRPr="00B41326" w:rsidRDefault="00404BB5" w:rsidP="00404BB5">
            <w:pPr>
              <w:jc w:val="right"/>
              <w:rPr>
                <w:b/>
                <w:bCs/>
                <w:iCs/>
                <w:sz w:val="22"/>
                <w:szCs w:val="22"/>
              </w:rPr>
            </w:pPr>
            <w:r>
              <w:rPr>
                <w:b/>
                <w:bCs/>
                <w:iCs/>
                <w:sz w:val="22"/>
                <w:szCs w:val="22"/>
                <w:lang w:val="en-US"/>
              </w:rPr>
              <w:t>0</w:t>
            </w:r>
          </w:p>
        </w:tc>
        <w:tc>
          <w:tcPr>
            <w:tcW w:w="369" w:type="dxa"/>
          </w:tcPr>
          <w:p w14:paraId="696C8200" w14:textId="519F23B1" w:rsidR="00404BB5" w:rsidRPr="00B41326" w:rsidRDefault="00404BB5" w:rsidP="00404BB5">
            <w:pPr>
              <w:jc w:val="right"/>
              <w:rPr>
                <w:b/>
                <w:bCs/>
                <w:iCs/>
                <w:sz w:val="22"/>
                <w:szCs w:val="22"/>
              </w:rPr>
            </w:pPr>
            <w:r>
              <w:rPr>
                <w:b/>
                <w:bCs/>
                <w:iCs/>
                <w:sz w:val="22"/>
                <w:szCs w:val="22"/>
                <w:lang w:val="en-US"/>
              </w:rPr>
              <w:t>2</w:t>
            </w:r>
          </w:p>
        </w:tc>
        <w:tc>
          <w:tcPr>
            <w:tcW w:w="369" w:type="dxa"/>
          </w:tcPr>
          <w:p w14:paraId="02C42D3E" w14:textId="61291232" w:rsidR="00404BB5" w:rsidRPr="00B41326" w:rsidRDefault="00404BB5" w:rsidP="00404BB5">
            <w:pPr>
              <w:jc w:val="right"/>
              <w:rPr>
                <w:b/>
                <w:bCs/>
                <w:iCs/>
                <w:sz w:val="22"/>
                <w:szCs w:val="22"/>
              </w:rPr>
            </w:pPr>
            <w:r>
              <w:rPr>
                <w:b/>
                <w:bCs/>
                <w:iCs/>
                <w:sz w:val="22"/>
                <w:szCs w:val="22"/>
                <w:lang w:val="en-US"/>
              </w:rPr>
              <w:t>-</w:t>
            </w:r>
          </w:p>
        </w:tc>
        <w:tc>
          <w:tcPr>
            <w:tcW w:w="369" w:type="dxa"/>
          </w:tcPr>
          <w:p w14:paraId="3B0864F0" w14:textId="7FABF149" w:rsidR="00404BB5" w:rsidRPr="00B41326" w:rsidRDefault="00404BB5" w:rsidP="00404BB5">
            <w:pPr>
              <w:jc w:val="right"/>
              <w:rPr>
                <w:b/>
                <w:bCs/>
                <w:iCs/>
                <w:sz w:val="22"/>
                <w:szCs w:val="22"/>
              </w:rPr>
            </w:pPr>
            <w:r>
              <w:rPr>
                <w:b/>
                <w:bCs/>
                <w:iCs/>
                <w:sz w:val="22"/>
                <w:szCs w:val="22"/>
                <w:lang w:val="en-US"/>
              </w:rPr>
              <w:t>0</w:t>
            </w:r>
          </w:p>
        </w:tc>
        <w:tc>
          <w:tcPr>
            <w:tcW w:w="340" w:type="dxa"/>
          </w:tcPr>
          <w:p w14:paraId="4C15149F" w14:textId="545910B8" w:rsidR="00404BB5" w:rsidRPr="00404BB5" w:rsidRDefault="00404BB5" w:rsidP="00404BB5">
            <w:pPr>
              <w:jc w:val="right"/>
              <w:rPr>
                <w:b/>
                <w:bCs/>
                <w:iCs/>
                <w:sz w:val="22"/>
                <w:szCs w:val="22"/>
              </w:rPr>
            </w:pPr>
            <w:r>
              <w:rPr>
                <w:b/>
                <w:bCs/>
                <w:iCs/>
                <w:sz w:val="22"/>
                <w:szCs w:val="22"/>
              </w:rPr>
              <w:t>3</w:t>
            </w:r>
          </w:p>
        </w:tc>
        <w:tc>
          <w:tcPr>
            <w:tcW w:w="369" w:type="dxa"/>
          </w:tcPr>
          <w:p w14:paraId="5FC4E28A" w14:textId="7D7F1E80" w:rsidR="00404BB5" w:rsidRPr="00B41326" w:rsidRDefault="00404BB5" w:rsidP="00404BB5">
            <w:pPr>
              <w:jc w:val="right"/>
              <w:rPr>
                <w:b/>
                <w:bCs/>
                <w:iCs/>
                <w:sz w:val="22"/>
                <w:szCs w:val="22"/>
              </w:rPr>
            </w:pPr>
            <w:r>
              <w:rPr>
                <w:b/>
                <w:bCs/>
                <w:iCs/>
                <w:sz w:val="22"/>
                <w:szCs w:val="22"/>
                <w:lang w:val="en-US"/>
              </w:rPr>
              <w:t>-</w:t>
            </w:r>
          </w:p>
        </w:tc>
        <w:tc>
          <w:tcPr>
            <w:tcW w:w="369" w:type="dxa"/>
          </w:tcPr>
          <w:p w14:paraId="1F33AC9D" w14:textId="10C216BB" w:rsidR="00404BB5" w:rsidRPr="00B41326" w:rsidRDefault="00404BB5" w:rsidP="00404BB5">
            <w:pPr>
              <w:jc w:val="right"/>
              <w:rPr>
                <w:b/>
                <w:bCs/>
                <w:iCs/>
                <w:sz w:val="22"/>
                <w:szCs w:val="22"/>
              </w:rPr>
            </w:pPr>
            <w:r>
              <w:rPr>
                <w:b/>
                <w:bCs/>
                <w:iCs/>
                <w:sz w:val="22"/>
                <w:szCs w:val="22"/>
                <w:lang w:val="en-US"/>
              </w:rPr>
              <w:t>1</w:t>
            </w:r>
          </w:p>
        </w:tc>
        <w:tc>
          <w:tcPr>
            <w:tcW w:w="369" w:type="dxa"/>
          </w:tcPr>
          <w:p w14:paraId="1C71CCC4" w14:textId="00EEC2A7" w:rsidR="00404BB5" w:rsidRPr="00B41326" w:rsidRDefault="00404BB5" w:rsidP="00404BB5">
            <w:pPr>
              <w:jc w:val="right"/>
              <w:rPr>
                <w:b/>
                <w:bCs/>
                <w:iCs/>
                <w:sz w:val="22"/>
                <w:szCs w:val="22"/>
              </w:rPr>
            </w:pPr>
            <w:r>
              <w:rPr>
                <w:b/>
                <w:bCs/>
                <w:iCs/>
                <w:sz w:val="22"/>
                <w:szCs w:val="22"/>
                <w:lang w:val="en-US"/>
              </w:rPr>
              <w:t>6</w:t>
            </w:r>
          </w:p>
        </w:tc>
        <w:tc>
          <w:tcPr>
            <w:tcW w:w="369" w:type="dxa"/>
          </w:tcPr>
          <w:p w14:paraId="54C94ADA" w14:textId="62AE356A" w:rsidR="00404BB5" w:rsidRPr="00B41326" w:rsidRDefault="00404BB5" w:rsidP="00404BB5">
            <w:pPr>
              <w:jc w:val="right"/>
              <w:rPr>
                <w:b/>
                <w:bCs/>
                <w:iCs/>
                <w:sz w:val="22"/>
                <w:szCs w:val="22"/>
              </w:rPr>
            </w:pPr>
            <w:r>
              <w:rPr>
                <w:b/>
                <w:bCs/>
                <w:iCs/>
                <w:sz w:val="22"/>
                <w:szCs w:val="22"/>
                <w:lang w:val="en-US"/>
              </w:rPr>
              <w:t>6</w:t>
            </w:r>
          </w:p>
        </w:tc>
        <w:tc>
          <w:tcPr>
            <w:tcW w:w="369" w:type="dxa"/>
          </w:tcPr>
          <w:p w14:paraId="49496A42" w14:textId="50441EEA" w:rsidR="00404BB5" w:rsidRPr="00B41326" w:rsidRDefault="00404BB5" w:rsidP="00404BB5">
            <w:pPr>
              <w:jc w:val="right"/>
              <w:rPr>
                <w:b/>
                <w:bCs/>
                <w:iCs/>
                <w:sz w:val="22"/>
                <w:szCs w:val="22"/>
              </w:rPr>
            </w:pPr>
            <w:r>
              <w:rPr>
                <w:b/>
                <w:bCs/>
                <w:iCs/>
                <w:sz w:val="22"/>
                <w:szCs w:val="22"/>
                <w:lang w:val="en-US"/>
              </w:rPr>
              <w:t>4</w:t>
            </w:r>
          </w:p>
        </w:tc>
        <w:tc>
          <w:tcPr>
            <w:tcW w:w="369" w:type="dxa"/>
          </w:tcPr>
          <w:p w14:paraId="207E3062" w14:textId="6062E287" w:rsidR="00404BB5" w:rsidRPr="00B41326" w:rsidRDefault="00404BB5" w:rsidP="00404BB5">
            <w:pPr>
              <w:jc w:val="right"/>
              <w:rPr>
                <w:b/>
                <w:bCs/>
                <w:iCs/>
                <w:sz w:val="22"/>
                <w:szCs w:val="22"/>
              </w:rPr>
            </w:pPr>
            <w:r>
              <w:rPr>
                <w:b/>
                <w:bCs/>
                <w:iCs/>
                <w:sz w:val="22"/>
                <w:szCs w:val="22"/>
                <w:lang w:val="en-US"/>
              </w:rPr>
              <w:t>3</w:t>
            </w:r>
          </w:p>
        </w:tc>
        <w:tc>
          <w:tcPr>
            <w:tcW w:w="369" w:type="dxa"/>
          </w:tcPr>
          <w:p w14:paraId="2412E13E" w14:textId="4C9947FC" w:rsidR="00404BB5" w:rsidRPr="00B41326" w:rsidRDefault="00404BB5" w:rsidP="00404BB5">
            <w:pPr>
              <w:jc w:val="right"/>
              <w:rPr>
                <w:b/>
                <w:bCs/>
                <w:iCs/>
                <w:sz w:val="22"/>
                <w:szCs w:val="22"/>
              </w:rPr>
            </w:pPr>
            <w:r>
              <w:rPr>
                <w:b/>
                <w:bCs/>
                <w:iCs/>
                <w:sz w:val="22"/>
                <w:szCs w:val="22"/>
                <w:lang w:val="en-US"/>
              </w:rPr>
              <w:t>-</w:t>
            </w:r>
          </w:p>
        </w:tc>
        <w:tc>
          <w:tcPr>
            <w:tcW w:w="369" w:type="dxa"/>
          </w:tcPr>
          <w:p w14:paraId="0357BF80" w14:textId="2F6B5A73" w:rsidR="00404BB5" w:rsidRPr="00B41326" w:rsidRDefault="00404BB5" w:rsidP="00404BB5">
            <w:pPr>
              <w:jc w:val="right"/>
              <w:rPr>
                <w:b/>
                <w:bCs/>
                <w:iCs/>
                <w:sz w:val="22"/>
                <w:szCs w:val="22"/>
              </w:rPr>
            </w:pPr>
            <w:r>
              <w:rPr>
                <w:b/>
                <w:bCs/>
                <w:iCs/>
                <w:sz w:val="22"/>
                <w:szCs w:val="22"/>
                <w:lang w:val="en-US"/>
              </w:rPr>
              <w:t>A</w:t>
            </w:r>
          </w:p>
        </w:tc>
        <w:tc>
          <w:tcPr>
            <w:tcW w:w="369" w:type="dxa"/>
          </w:tcPr>
          <w:p w14:paraId="585A38E9" w14:textId="4479C7B1" w:rsidR="00404BB5" w:rsidRPr="00B41326" w:rsidRDefault="00404BB5" w:rsidP="00404BB5">
            <w:pPr>
              <w:jc w:val="right"/>
              <w:rPr>
                <w:b/>
                <w:bCs/>
                <w:iCs/>
                <w:sz w:val="22"/>
                <w:szCs w:val="22"/>
              </w:rPr>
            </w:pPr>
            <w:r>
              <w:rPr>
                <w:b/>
                <w:bCs/>
                <w:iCs/>
                <w:sz w:val="22"/>
                <w:szCs w:val="22"/>
                <w:lang w:val="en-US"/>
              </w:rPr>
              <w:t>-</w:t>
            </w:r>
          </w:p>
        </w:tc>
        <w:tc>
          <w:tcPr>
            <w:tcW w:w="369" w:type="dxa"/>
          </w:tcPr>
          <w:p w14:paraId="18463151" w14:textId="0EEEA9F2" w:rsidR="00404BB5" w:rsidRPr="00B41326" w:rsidRDefault="00404BB5" w:rsidP="00404BB5">
            <w:pPr>
              <w:jc w:val="right"/>
              <w:rPr>
                <w:b/>
                <w:bCs/>
                <w:iCs/>
                <w:sz w:val="22"/>
                <w:szCs w:val="22"/>
              </w:rPr>
            </w:pPr>
            <w:r>
              <w:rPr>
                <w:b/>
                <w:bCs/>
                <w:iCs/>
                <w:sz w:val="22"/>
                <w:szCs w:val="22"/>
                <w:lang w:val="en-US"/>
              </w:rPr>
              <w:t>0</w:t>
            </w:r>
          </w:p>
        </w:tc>
        <w:tc>
          <w:tcPr>
            <w:tcW w:w="369" w:type="dxa"/>
          </w:tcPr>
          <w:p w14:paraId="57DEAEC4" w14:textId="74FA57D1" w:rsidR="00404BB5" w:rsidRPr="00B41326" w:rsidRDefault="00404BB5" w:rsidP="00404BB5">
            <w:pPr>
              <w:jc w:val="right"/>
              <w:rPr>
                <w:b/>
                <w:bCs/>
                <w:iCs/>
                <w:sz w:val="22"/>
                <w:szCs w:val="22"/>
              </w:rPr>
            </w:pPr>
            <w:r>
              <w:rPr>
                <w:b/>
                <w:bCs/>
                <w:iCs/>
                <w:sz w:val="22"/>
                <w:szCs w:val="22"/>
                <w:lang w:val="en-US"/>
              </w:rPr>
              <w:t>0</w:t>
            </w:r>
          </w:p>
        </w:tc>
        <w:tc>
          <w:tcPr>
            <w:tcW w:w="369" w:type="dxa"/>
          </w:tcPr>
          <w:p w14:paraId="14E373D7" w14:textId="4307E1E4" w:rsidR="00404BB5" w:rsidRPr="00B41326" w:rsidRDefault="00404BB5" w:rsidP="00404BB5">
            <w:pPr>
              <w:jc w:val="right"/>
              <w:rPr>
                <w:b/>
                <w:bCs/>
                <w:iCs/>
                <w:sz w:val="22"/>
                <w:szCs w:val="22"/>
              </w:rPr>
            </w:pPr>
            <w:r>
              <w:rPr>
                <w:b/>
                <w:bCs/>
                <w:iCs/>
                <w:sz w:val="22"/>
                <w:szCs w:val="22"/>
                <w:lang w:val="en-US"/>
              </w:rPr>
              <w:t>2</w:t>
            </w:r>
          </w:p>
        </w:tc>
        <w:tc>
          <w:tcPr>
            <w:tcW w:w="369" w:type="dxa"/>
          </w:tcPr>
          <w:p w14:paraId="74DFC263" w14:textId="2071B023" w:rsidR="00404BB5" w:rsidRPr="00B41326" w:rsidRDefault="00404BB5" w:rsidP="00404BB5">
            <w:pPr>
              <w:jc w:val="right"/>
              <w:rPr>
                <w:b/>
                <w:bCs/>
                <w:iCs/>
                <w:sz w:val="22"/>
                <w:szCs w:val="22"/>
              </w:rPr>
            </w:pPr>
            <w:r>
              <w:rPr>
                <w:b/>
                <w:bCs/>
                <w:iCs/>
                <w:sz w:val="22"/>
                <w:szCs w:val="22"/>
                <w:lang w:val="en-US"/>
              </w:rPr>
              <w:t>P</w:t>
            </w:r>
          </w:p>
        </w:tc>
      </w:tr>
    </w:tbl>
    <w:p w14:paraId="4A840BDE" w14:textId="77777777" w:rsidR="007B4B96" w:rsidRPr="00B41326" w:rsidRDefault="007B4B96" w:rsidP="007B4B96">
      <w:pPr>
        <w:ind w:left="3714"/>
        <w:jc w:val="center"/>
        <w:rPr>
          <w:b/>
          <w:sz w:val="22"/>
          <w:szCs w:val="22"/>
        </w:rPr>
      </w:pPr>
    </w:p>
    <w:p w14:paraId="46C81B2A" w14:textId="77777777" w:rsidR="007B4B96" w:rsidRPr="00B41326" w:rsidRDefault="007B4B96" w:rsidP="007B4B96">
      <w:pPr>
        <w:ind w:left="3714"/>
        <w:jc w:val="center"/>
        <w:rPr>
          <w:b/>
          <w:sz w:val="22"/>
          <w:szCs w:val="22"/>
        </w:rPr>
      </w:pPr>
      <w:r w:rsidRPr="00B41326">
        <w:rPr>
          <w:b/>
          <w:sz w:val="22"/>
          <w:szCs w:val="22"/>
        </w:rPr>
        <w:t>ПАО Московская Биржа</w:t>
      </w:r>
    </w:p>
    <w:p w14:paraId="05C6FA18" w14:textId="77777777" w:rsidR="007B4B96" w:rsidRPr="00B41326" w:rsidRDefault="007B4B96" w:rsidP="007B4B96">
      <w:pPr>
        <w:pBdr>
          <w:top w:val="single" w:sz="4" w:space="1" w:color="auto"/>
        </w:pBdr>
        <w:ind w:left="3714" w:right="-2"/>
        <w:jc w:val="center"/>
      </w:pPr>
      <w:r w:rsidRPr="00B41326">
        <w:t xml:space="preserve">(наименование </w:t>
      </w:r>
      <w:r w:rsidR="00173E9A" w:rsidRPr="00B41326">
        <w:t>регистрирующей организации</w:t>
      </w:r>
      <w:r w:rsidRPr="00B41326">
        <w:t>)</w:t>
      </w:r>
      <w:r w:rsidR="003C43A3" w:rsidRPr="00B41326">
        <w:t xml:space="preserve"> </w:t>
      </w:r>
    </w:p>
    <w:p w14:paraId="3D752A69" w14:textId="77777777" w:rsidR="007B4B96" w:rsidRPr="00B41326" w:rsidRDefault="007B4B96" w:rsidP="007B4B96">
      <w:pPr>
        <w:ind w:left="3714" w:right="-2"/>
        <w:jc w:val="center"/>
        <w:rPr>
          <w:sz w:val="22"/>
          <w:szCs w:val="22"/>
        </w:rPr>
      </w:pPr>
    </w:p>
    <w:p w14:paraId="52E8C0C1" w14:textId="77777777" w:rsidR="00A86CFD" w:rsidRPr="00B41326" w:rsidRDefault="00A86CFD" w:rsidP="00A86CFD">
      <w:pPr>
        <w:ind w:left="2552" w:right="-2"/>
        <w:jc w:val="center"/>
        <w:rPr>
          <w:sz w:val="24"/>
          <w:szCs w:val="24"/>
        </w:rPr>
      </w:pPr>
    </w:p>
    <w:p w14:paraId="4637984F" w14:textId="55C50D06" w:rsidR="00A86CFD" w:rsidRPr="00B41326" w:rsidRDefault="00A86CFD" w:rsidP="00A86CFD">
      <w:pPr>
        <w:pBdr>
          <w:top w:val="single" w:sz="4" w:space="1" w:color="auto"/>
        </w:pBdr>
        <w:ind w:left="2552" w:right="-2"/>
        <w:jc w:val="center"/>
      </w:pPr>
      <w:r w:rsidRPr="00B41326">
        <w:t>(</w:t>
      </w:r>
      <w:r w:rsidR="009D6F10" w:rsidRPr="00B41326">
        <w:rPr>
          <w:sz w:val="18"/>
          <w:szCs w:val="18"/>
        </w:rPr>
        <w:t>подпись уполномоченного лица регистрирующей организации</w:t>
      </w:r>
      <w:r w:rsidRPr="00B41326">
        <w:t>)</w:t>
      </w:r>
    </w:p>
    <w:p w14:paraId="33C134AA" w14:textId="77777777" w:rsidR="002B02CE" w:rsidRPr="00B41326" w:rsidRDefault="002B02CE">
      <w:pPr>
        <w:spacing w:before="240" w:after="240"/>
        <w:jc w:val="center"/>
        <w:rPr>
          <w:b/>
          <w:bCs/>
          <w:sz w:val="32"/>
          <w:szCs w:val="32"/>
        </w:rPr>
      </w:pPr>
    </w:p>
    <w:p w14:paraId="160E3B0C" w14:textId="77777777" w:rsidR="002B02CE" w:rsidRPr="00B41326" w:rsidRDefault="002B02CE">
      <w:pPr>
        <w:spacing w:before="240" w:after="240"/>
        <w:jc w:val="center"/>
        <w:rPr>
          <w:b/>
          <w:bCs/>
          <w:sz w:val="32"/>
          <w:szCs w:val="32"/>
        </w:rPr>
      </w:pPr>
    </w:p>
    <w:p w14:paraId="3AFBF44E" w14:textId="77777777" w:rsidR="002B02CE" w:rsidRPr="00B41326" w:rsidRDefault="002B02CE">
      <w:pPr>
        <w:spacing w:before="240" w:after="240"/>
        <w:jc w:val="center"/>
        <w:rPr>
          <w:b/>
          <w:bCs/>
          <w:sz w:val="32"/>
          <w:szCs w:val="32"/>
        </w:rPr>
      </w:pPr>
    </w:p>
    <w:p w14:paraId="6ED82FF9" w14:textId="77777777" w:rsidR="002B02CE" w:rsidRPr="00B41326" w:rsidRDefault="002B02CE">
      <w:pPr>
        <w:spacing w:before="240" w:after="240"/>
        <w:jc w:val="center"/>
        <w:rPr>
          <w:b/>
          <w:bCs/>
          <w:sz w:val="32"/>
          <w:szCs w:val="32"/>
        </w:rPr>
      </w:pPr>
    </w:p>
    <w:p w14:paraId="76B542EA" w14:textId="77777777" w:rsidR="004C61D1" w:rsidRPr="00B41326" w:rsidRDefault="007454CB">
      <w:pPr>
        <w:spacing w:before="240" w:after="240"/>
        <w:jc w:val="center"/>
        <w:rPr>
          <w:b/>
          <w:bCs/>
          <w:sz w:val="32"/>
          <w:szCs w:val="32"/>
        </w:rPr>
      </w:pPr>
      <w:r w:rsidRPr="00B41326">
        <w:rPr>
          <w:b/>
          <w:bCs/>
          <w:sz w:val="32"/>
          <w:szCs w:val="32"/>
        </w:rPr>
        <w:t>РЕШЕНИЕ О ВЫПУСКЕ</w:t>
      </w:r>
      <w:r w:rsidR="00DE1687" w:rsidRPr="00B41326">
        <w:rPr>
          <w:b/>
          <w:bCs/>
          <w:sz w:val="32"/>
          <w:szCs w:val="32"/>
        </w:rPr>
        <w:t xml:space="preserve"> ЦЕННЫХ БУМАГ</w:t>
      </w:r>
    </w:p>
    <w:p w14:paraId="22D4F4BC" w14:textId="7FE4FA96" w:rsidR="004C61D1" w:rsidRPr="00B41326" w:rsidRDefault="00C87C73" w:rsidP="000E425F">
      <w:pPr>
        <w:jc w:val="center"/>
        <w:rPr>
          <w:b/>
          <w:sz w:val="28"/>
          <w:szCs w:val="28"/>
        </w:rPr>
      </w:pPr>
      <w:r w:rsidRPr="00B41326">
        <w:rPr>
          <w:b/>
          <w:sz w:val="28"/>
          <w:szCs w:val="28"/>
        </w:rPr>
        <w:t xml:space="preserve">акционерное </w:t>
      </w:r>
      <w:r w:rsidR="00F57C2A" w:rsidRPr="00B41326">
        <w:rPr>
          <w:b/>
          <w:sz w:val="28"/>
          <w:szCs w:val="28"/>
        </w:rPr>
        <w:t>общество «Почта России»</w:t>
      </w:r>
    </w:p>
    <w:p w14:paraId="5EBD8F29" w14:textId="77777777" w:rsidR="004C61D1" w:rsidRPr="00B41326" w:rsidRDefault="001A5042">
      <w:pPr>
        <w:pBdr>
          <w:top w:val="single" w:sz="4" w:space="1" w:color="auto"/>
        </w:pBdr>
        <w:jc w:val="center"/>
      </w:pPr>
      <w:r w:rsidRPr="00B41326">
        <w:t xml:space="preserve">(полное </w:t>
      </w:r>
      <w:r w:rsidR="00C13568" w:rsidRPr="00B41326">
        <w:t xml:space="preserve">фирменное </w:t>
      </w:r>
      <w:r w:rsidRPr="00B41326">
        <w:t>наименование эмитента)</w:t>
      </w:r>
    </w:p>
    <w:p w14:paraId="292A00F2" w14:textId="77777777" w:rsidR="001A5042" w:rsidRPr="00B41326" w:rsidRDefault="001A5042">
      <w:pPr>
        <w:pBdr>
          <w:top w:val="single" w:sz="4" w:space="1" w:color="auto"/>
        </w:pBdr>
        <w:jc w:val="center"/>
        <w:rPr>
          <w:sz w:val="22"/>
          <w:szCs w:val="22"/>
        </w:rPr>
      </w:pPr>
    </w:p>
    <w:p w14:paraId="4B7310B7" w14:textId="5AE6B7D2" w:rsidR="00665127" w:rsidRPr="00B41326" w:rsidRDefault="00E62545" w:rsidP="00665127">
      <w:pPr>
        <w:jc w:val="center"/>
        <w:rPr>
          <w:b/>
          <w:i/>
          <w:sz w:val="22"/>
          <w:szCs w:val="22"/>
        </w:rPr>
      </w:pPr>
      <w:r w:rsidRPr="00B41326">
        <w:rPr>
          <w:b/>
          <w:i/>
          <w:sz w:val="22"/>
          <w:szCs w:val="22"/>
        </w:rPr>
        <w:t xml:space="preserve">биржевые облигации </w:t>
      </w:r>
      <w:r w:rsidR="0084457D" w:rsidRPr="00B41326">
        <w:rPr>
          <w:b/>
          <w:i/>
          <w:sz w:val="22"/>
          <w:szCs w:val="22"/>
        </w:rPr>
        <w:t xml:space="preserve">процентные неконвертируемые </w:t>
      </w:r>
      <w:r w:rsidRPr="00B41326">
        <w:rPr>
          <w:b/>
          <w:i/>
          <w:sz w:val="22"/>
          <w:szCs w:val="22"/>
        </w:rPr>
        <w:t xml:space="preserve">бездокументарные </w:t>
      </w:r>
      <w:r w:rsidR="00266B7A" w:rsidRPr="00B41326">
        <w:rPr>
          <w:b/>
          <w:i/>
          <w:sz w:val="22"/>
          <w:szCs w:val="22"/>
        </w:rPr>
        <w:t xml:space="preserve">с централизованным учетом прав </w:t>
      </w:r>
      <w:r w:rsidRPr="0010073A">
        <w:rPr>
          <w:b/>
          <w:i/>
          <w:sz w:val="22"/>
          <w:szCs w:val="22"/>
        </w:rPr>
        <w:t xml:space="preserve">серии </w:t>
      </w:r>
      <w:r w:rsidR="00F57C2A" w:rsidRPr="0010073A">
        <w:rPr>
          <w:b/>
          <w:i/>
          <w:sz w:val="22"/>
          <w:szCs w:val="22"/>
        </w:rPr>
        <w:t>БО-00</w:t>
      </w:r>
      <w:r w:rsidR="0084457D" w:rsidRPr="0010073A">
        <w:rPr>
          <w:b/>
          <w:i/>
          <w:sz w:val="22"/>
          <w:szCs w:val="22"/>
        </w:rPr>
        <w:t>2</w:t>
      </w:r>
      <w:r w:rsidR="00F57C2A" w:rsidRPr="0010073A">
        <w:rPr>
          <w:b/>
          <w:i/>
          <w:sz w:val="22"/>
          <w:szCs w:val="22"/>
        </w:rPr>
        <w:t>Р-</w:t>
      </w:r>
      <w:r w:rsidR="0084457D" w:rsidRPr="0010073A">
        <w:rPr>
          <w:b/>
          <w:i/>
          <w:sz w:val="22"/>
          <w:szCs w:val="22"/>
        </w:rPr>
        <w:t>0</w:t>
      </w:r>
      <w:r w:rsidR="00A3505F" w:rsidRPr="0010073A">
        <w:rPr>
          <w:b/>
          <w:i/>
          <w:sz w:val="22"/>
          <w:szCs w:val="22"/>
        </w:rPr>
        <w:t>3</w:t>
      </w:r>
      <w:r w:rsidRPr="0010073A">
        <w:rPr>
          <w:b/>
          <w:i/>
          <w:sz w:val="22"/>
          <w:szCs w:val="22"/>
        </w:rPr>
        <w:t>,</w:t>
      </w:r>
      <w:r w:rsidRPr="00B41326">
        <w:rPr>
          <w:b/>
          <w:i/>
          <w:sz w:val="22"/>
          <w:szCs w:val="22"/>
        </w:rPr>
        <w:t xml:space="preserve"> номинальной стоимостью 1 000 (Одна тысяча) рублей каждая, со сроком погашения в </w:t>
      </w:r>
      <w:r w:rsidR="00F57C2A" w:rsidRPr="00B41326">
        <w:rPr>
          <w:b/>
          <w:i/>
          <w:sz w:val="22"/>
          <w:szCs w:val="22"/>
        </w:rPr>
        <w:t xml:space="preserve">3 640-й (Три тысячи шестьсот сороковой) </w:t>
      </w:r>
      <w:r w:rsidRPr="00B41326">
        <w:rPr>
          <w:b/>
          <w:i/>
          <w:sz w:val="22"/>
          <w:szCs w:val="22"/>
        </w:rPr>
        <w:t>день с даты начала</w:t>
      </w:r>
      <w:r w:rsidR="00665127" w:rsidRPr="00B41326">
        <w:rPr>
          <w:b/>
          <w:i/>
          <w:sz w:val="22"/>
          <w:szCs w:val="22"/>
        </w:rPr>
        <w:t xml:space="preserve"> размещения биржевых облигаций,</w:t>
      </w:r>
    </w:p>
    <w:p w14:paraId="18551D4A" w14:textId="065BF611" w:rsidR="00A022D4" w:rsidRPr="00B41326" w:rsidRDefault="00E62545" w:rsidP="00421D1D">
      <w:pPr>
        <w:jc w:val="center"/>
        <w:rPr>
          <w:b/>
          <w:i/>
          <w:sz w:val="22"/>
          <w:szCs w:val="22"/>
        </w:rPr>
      </w:pPr>
      <w:r w:rsidRPr="00B41326">
        <w:rPr>
          <w:b/>
          <w:i/>
          <w:sz w:val="22"/>
          <w:szCs w:val="22"/>
        </w:rPr>
        <w:t xml:space="preserve">размещаемые </w:t>
      </w:r>
      <w:r w:rsidR="00665127" w:rsidRPr="00B41326">
        <w:rPr>
          <w:b/>
          <w:i/>
          <w:sz w:val="22"/>
          <w:szCs w:val="22"/>
        </w:rPr>
        <w:t>в рамках Программы биржевых облигаций серии 00</w:t>
      </w:r>
      <w:r w:rsidR="009E11C8" w:rsidRPr="00B41326">
        <w:rPr>
          <w:b/>
          <w:i/>
          <w:sz w:val="22"/>
          <w:szCs w:val="22"/>
        </w:rPr>
        <w:t>2</w:t>
      </w:r>
      <w:r w:rsidR="00665127" w:rsidRPr="00B41326">
        <w:rPr>
          <w:b/>
          <w:i/>
          <w:sz w:val="22"/>
          <w:szCs w:val="22"/>
        </w:rPr>
        <w:t xml:space="preserve">Р, имеющей </w:t>
      </w:r>
      <w:r w:rsidR="0084457D" w:rsidRPr="00B41326">
        <w:rPr>
          <w:b/>
          <w:i/>
          <w:sz w:val="22"/>
          <w:szCs w:val="22"/>
        </w:rPr>
        <w:t>регистрационный</w:t>
      </w:r>
      <w:r w:rsidR="00665127" w:rsidRPr="00B41326">
        <w:rPr>
          <w:b/>
          <w:i/>
          <w:sz w:val="22"/>
          <w:szCs w:val="22"/>
        </w:rPr>
        <w:t xml:space="preserve"> номер </w:t>
      </w:r>
      <w:r w:rsidR="00F57C2A" w:rsidRPr="00B41326">
        <w:rPr>
          <w:b/>
          <w:i/>
          <w:sz w:val="22"/>
          <w:szCs w:val="22"/>
        </w:rPr>
        <w:t>4-</w:t>
      </w:r>
      <w:r w:rsidR="0084457D" w:rsidRPr="00B41326">
        <w:rPr>
          <w:b/>
          <w:i/>
          <w:sz w:val="22"/>
          <w:szCs w:val="22"/>
        </w:rPr>
        <w:t>16643</w:t>
      </w:r>
      <w:r w:rsidR="00F57C2A" w:rsidRPr="00B41326">
        <w:rPr>
          <w:b/>
          <w:i/>
          <w:sz w:val="22"/>
          <w:szCs w:val="22"/>
        </w:rPr>
        <w:t>-</w:t>
      </w:r>
      <w:r w:rsidR="0084457D" w:rsidRPr="00B41326">
        <w:rPr>
          <w:b/>
          <w:i/>
          <w:sz w:val="22"/>
          <w:szCs w:val="22"/>
        </w:rPr>
        <w:t>А</w:t>
      </w:r>
      <w:r w:rsidR="00F57C2A" w:rsidRPr="00B41326">
        <w:rPr>
          <w:b/>
          <w:i/>
          <w:sz w:val="22"/>
          <w:szCs w:val="22"/>
        </w:rPr>
        <w:t>-00</w:t>
      </w:r>
      <w:r w:rsidR="009E11C8" w:rsidRPr="00B41326">
        <w:rPr>
          <w:b/>
          <w:i/>
          <w:sz w:val="22"/>
          <w:szCs w:val="22"/>
        </w:rPr>
        <w:t>2</w:t>
      </w:r>
      <w:r w:rsidR="00F57C2A" w:rsidRPr="00B41326">
        <w:rPr>
          <w:b/>
          <w:i/>
          <w:sz w:val="22"/>
          <w:szCs w:val="22"/>
        </w:rPr>
        <w:t xml:space="preserve">P-02E от </w:t>
      </w:r>
      <w:r w:rsidR="0084457D" w:rsidRPr="00B41326">
        <w:rPr>
          <w:b/>
          <w:i/>
          <w:sz w:val="22"/>
          <w:szCs w:val="22"/>
        </w:rPr>
        <w:t>22</w:t>
      </w:r>
      <w:r w:rsidR="00F57C2A" w:rsidRPr="00B41326">
        <w:rPr>
          <w:b/>
          <w:i/>
          <w:sz w:val="22"/>
          <w:szCs w:val="22"/>
        </w:rPr>
        <w:t>.0</w:t>
      </w:r>
      <w:r w:rsidR="0084457D" w:rsidRPr="00B41326">
        <w:rPr>
          <w:b/>
          <w:i/>
          <w:sz w:val="22"/>
          <w:szCs w:val="22"/>
        </w:rPr>
        <w:t>9</w:t>
      </w:r>
      <w:r w:rsidR="00F57C2A" w:rsidRPr="00B41326">
        <w:rPr>
          <w:b/>
          <w:i/>
          <w:sz w:val="22"/>
          <w:szCs w:val="22"/>
        </w:rPr>
        <w:t>.20</w:t>
      </w:r>
      <w:r w:rsidR="0084457D" w:rsidRPr="00B41326">
        <w:rPr>
          <w:b/>
          <w:i/>
          <w:sz w:val="22"/>
          <w:szCs w:val="22"/>
        </w:rPr>
        <w:t>21</w:t>
      </w:r>
      <w:r w:rsidR="00665127" w:rsidRPr="00B41326">
        <w:rPr>
          <w:b/>
          <w:i/>
          <w:sz w:val="22"/>
          <w:szCs w:val="22"/>
        </w:rPr>
        <w:t>, путем</w:t>
      </w:r>
      <w:r w:rsidRPr="00B41326">
        <w:rPr>
          <w:b/>
          <w:i/>
          <w:sz w:val="22"/>
          <w:szCs w:val="22"/>
        </w:rPr>
        <w:t xml:space="preserve"> открытой подписк</w:t>
      </w:r>
      <w:r w:rsidR="00665127" w:rsidRPr="00B41326">
        <w:rPr>
          <w:b/>
          <w:i/>
          <w:sz w:val="22"/>
          <w:szCs w:val="22"/>
        </w:rPr>
        <w:t>и</w:t>
      </w:r>
    </w:p>
    <w:p w14:paraId="14516D70" w14:textId="77777777" w:rsidR="00A022D4" w:rsidRPr="00B41326" w:rsidRDefault="00A022D4" w:rsidP="00A022D4">
      <w:pPr>
        <w:jc w:val="center"/>
        <w:rPr>
          <w:b/>
          <w:i/>
          <w:sz w:val="22"/>
          <w:szCs w:val="22"/>
        </w:rPr>
      </w:pPr>
    </w:p>
    <w:p w14:paraId="12E01517" w14:textId="77777777" w:rsidR="00A022D4" w:rsidRPr="00B41326" w:rsidRDefault="00A022D4" w:rsidP="004B475E">
      <w:pPr>
        <w:pBdr>
          <w:top w:val="single" w:sz="4" w:space="1" w:color="auto"/>
        </w:pBdr>
        <w:jc w:val="center"/>
        <w:rPr>
          <w:sz w:val="22"/>
          <w:szCs w:val="22"/>
        </w:rPr>
      </w:pPr>
    </w:p>
    <w:p w14:paraId="3995DE0F" w14:textId="77777777" w:rsidR="002B02CE" w:rsidRPr="00B41326" w:rsidRDefault="002B02CE" w:rsidP="004B475E">
      <w:pPr>
        <w:pBdr>
          <w:top w:val="single" w:sz="4" w:space="1" w:color="auto"/>
        </w:pBdr>
        <w:jc w:val="center"/>
        <w:rPr>
          <w:sz w:val="22"/>
          <w:szCs w:val="22"/>
        </w:rPr>
      </w:pPr>
    </w:p>
    <w:p w14:paraId="6B5E0C75" w14:textId="77777777" w:rsidR="0084457D" w:rsidRPr="00B41326" w:rsidRDefault="0084457D" w:rsidP="00D9555E">
      <w:pPr>
        <w:tabs>
          <w:tab w:val="right" w:pos="9923"/>
        </w:tabs>
        <w:jc w:val="both"/>
        <w:rPr>
          <w:sz w:val="22"/>
          <w:szCs w:val="22"/>
        </w:rPr>
      </w:pPr>
    </w:p>
    <w:p w14:paraId="1B40F9FD" w14:textId="77777777" w:rsidR="0084457D" w:rsidRPr="00B41326" w:rsidRDefault="0084457D" w:rsidP="00D9555E">
      <w:pPr>
        <w:tabs>
          <w:tab w:val="right" w:pos="9923"/>
        </w:tabs>
        <w:jc w:val="both"/>
        <w:rPr>
          <w:sz w:val="22"/>
          <w:szCs w:val="22"/>
        </w:rPr>
      </w:pPr>
    </w:p>
    <w:p w14:paraId="4574C2F6" w14:textId="5E87CFEF" w:rsidR="00D9555E" w:rsidRPr="00B41326" w:rsidRDefault="00DA6929" w:rsidP="00D9555E">
      <w:pPr>
        <w:tabs>
          <w:tab w:val="right" w:pos="9923"/>
        </w:tabs>
        <w:jc w:val="both"/>
        <w:rPr>
          <w:sz w:val="22"/>
          <w:szCs w:val="22"/>
        </w:rPr>
      </w:pPr>
      <w:r w:rsidRPr="00B41326">
        <w:rPr>
          <w:sz w:val="22"/>
          <w:szCs w:val="22"/>
        </w:rPr>
        <w:t xml:space="preserve">на основании решения </w:t>
      </w:r>
      <w:r w:rsidR="0084457D" w:rsidRPr="00B41326">
        <w:rPr>
          <w:sz w:val="22"/>
          <w:szCs w:val="22"/>
        </w:rPr>
        <w:t>Совета директоров</w:t>
      </w:r>
      <w:r w:rsidR="0054435A" w:rsidRPr="00B41326">
        <w:rPr>
          <w:sz w:val="22"/>
          <w:szCs w:val="22"/>
        </w:rPr>
        <w:t xml:space="preserve"> </w:t>
      </w:r>
      <w:r w:rsidR="0084457D" w:rsidRPr="00B41326">
        <w:rPr>
          <w:sz w:val="22"/>
          <w:szCs w:val="22"/>
        </w:rPr>
        <w:t xml:space="preserve">АО </w:t>
      </w:r>
      <w:r w:rsidR="0054435A" w:rsidRPr="00B41326">
        <w:rPr>
          <w:sz w:val="22"/>
          <w:szCs w:val="22"/>
        </w:rPr>
        <w:t xml:space="preserve">«Почта России» об утверждении Программы биржевых облигаций </w:t>
      </w:r>
      <w:r w:rsidR="0084457D" w:rsidRPr="00B41326">
        <w:rPr>
          <w:sz w:val="22"/>
          <w:szCs w:val="22"/>
        </w:rPr>
        <w:t xml:space="preserve">серии </w:t>
      </w:r>
      <w:r w:rsidR="0054435A" w:rsidRPr="00B41326">
        <w:rPr>
          <w:sz w:val="22"/>
          <w:szCs w:val="22"/>
        </w:rPr>
        <w:t>00</w:t>
      </w:r>
      <w:r w:rsidR="0084457D" w:rsidRPr="00B41326">
        <w:rPr>
          <w:sz w:val="22"/>
          <w:szCs w:val="22"/>
        </w:rPr>
        <w:t>2</w:t>
      </w:r>
      <w:r w:rsidR="0054435A" w:rsidRPr="00B41326">
        <w:rPr>
          <w:sz w:val="22"/>
          <w:szCs w:val="22"/>
        </w:rPr>
        <w:t>Р, принятого «</w:t>
      </w:r>
      <w:r w:rsidR="0084457D" w:rsidRPr="00B41326">
        <w:rPr>
          <w:sz w:val="22"/>
          <w:szCs w:val="22"/>
        </w:rPr>
        <w:t>29</w:t>
      </w:r>
      <w:r w:rsidR="0054435A" w:rsidRPr="00B41326">
        <w:rPr>
          <w:sz w:val="22"/>
          <w:szCs w:val="22"/>
        </w:rPr>
        <w:t>» июня 20</w:t>
      </w:r>
      <w:r w:rsidR="0084457D" w:rsidRPr="00B41326">
        <w:rPr>
          <w:sz w:val="22"/>
          <w:szCs w:val="22"/>
        </w:rPr>
        <w:t>21</w:t>
      </w:r>
      <w:r w:rsidR="0054435A" w:rsidRPr="00B41326">
        <w:rPr>
          <w:sz w:val="22"/>
          <w:szCs w:val="22"/>
        </w:rPr>
        <w:t xml:space="preserve"> г., </w:t>
      </w:r>
      <w:r w:rsidR="0084457D" w:rsidRPr="00B41326">
        <w:rPr>
          <w:sz w:val="22"/>
          <w:szCs w:val="22"/>
        </w:rPr>
        <w:t>протокол</w:t>
      </w:r>
      <w:r w:rsidR="0054435A" w:rsidRPr="00B41326">
        <w:rPr>
          <w:sz w:val="22"/>
          <w:szCs w:val="22"/>
        </w:rPr>
        <w:t xml:space="preserve"> от «</w:t>
      </w:r>
      <w:r w:rsidR="0084457D" w:rsidRPr="00B41326">
        <w:rPr>
          <w:sz w:val="22"/>
          <w:szCs w:val="22"/>
        </w:rPr>
        <w:t>02» июл</w:t>
      </w:r>
      <w:r w:rsidR="0054435A" w:rsidRPr="00B41326">
        <w:rPr>
          <w:sz w:val="22"/>
          <w:szCs w:val="22"/>
        </w:rPr>
        <w:t>я 20</w:t>
      </w:r>
      <w:r w:rsidR="0084457D" w:rsidRPr="00B41326">
        <w:rPr>
          <w:sz w:val="22"/>
          <w:szCs w:val="22"/>
        </w:rPr>
        <w:t>21</w:t>
      </w:r>
      <w:r w:rsidR="0054435A" w:rsidRPr="00B41326">
        <w:rPr>
          <w:sz w:val="22"/>
          <w:szCs w:val="22"/>
        </w:rPr>
        <w:t xml:space="preserve"> г. № </w:t>
      </w:r>
      <w:r w:rsidR="0084457D" w:rsidRPr="00B41326">
        <w:rPr>
          <w:sz w:val="22"/>
          <w:szCs w:val="22"/>
        </w:rPr>
        <w:t>10-2021.</w:t>
      </w:r>
    </w:p>
    <w:p w14:paraId="2B682538" w14:textId="77777777" w:rsidR="00173E9A" w:rsidRPr="00B41326" w:rsidRDefault="00173E9A" w:rsidP="00D9555E">
      <w:pPr>
        <w:tabs>
          <w:tab w:val="right" w:pos="9923"/>
        </w:tabs>
        <w:jc w:val="both"/>
        <w:rPr>
          <w:sz w:val="22"/>
          <w:szCs w:val="22"/>
        </w:rPr>
      </w:pPr>
    </w:p>
    <w:p w14:paraId="5568A49E" w14:textId="77777777" w:rsidR="002B02CE" w:rsidRPr="00B41326" w:rsidRDefault="002B02CE" w:rsidP="00D9555E">
      <w:pPr>
        <w:tabs>
          <w:tab w:val="right" w:pos="9923"/>
        </w:tabs>
        <w:jc w:val="both"/>
        <w:rPr>
          <w:sz w:val="22"/>
          <w:szCs w:val="22"/>
        </w:rPr>
      </w:pPr>
    </w:p>
    <w:p w14:paraId="10A47932" w14:textId="75BCCE05" w:rsidR="00D9555E" w:rsidRPr="00B41326" w:rsidRDefault="00D9555E" w:rsidP="00437B2F">
      <w:pPr>
        <w:rPr>
          <w:sz w:val="22"/>
          <w:szCs w:val="22"/>
        </w:rPr>
      </w:pPr>
    </w:p>
    <w:p w14:paraId="6738883B" w14:textId="1100F7E0" w:rsidR="0084457D" w:rsidRPr="00B41326" w:rsidRDefault="0084457D" w:rsidP="00437B2F">
      <w:pPr>
        <w:rPr>
          <w:sz w:val="22"/>
          <w:szCs w:val="22"/>
        </w:rPr>
      </w:pPr>
    </w:p>
    <w:p w14:paraId="6D31FB04" w14:textId="70983675" w:rsidR="0084457D" w:rsidRPr="00B41326" w:rsidRDefault="0084457D" w:rsidP="00437B2F">
      <w:pPr>
        <w:rPr>
          <w:sz w:val="22"/>
          <w:szCs w:val="22"/>
        </w:rPr>
      </w:pPr>
    </w:p>
    <w:p w14:paraId="1A6E2642" w14:textId="5203FC80" w:rsidR="0084457D" w:rsidRPr="00B41326" w:rsidRDefault="0084457D" w:rsidP="00437B2F">
      <w:pPr>
        <w:rPr>
          <w:sz w:val="22"/>
          <w:szCs w:val="22"/>
        </w:rPr>
      </w:pPr>
    </w:p>
    <w:p w14:paraId="7DFAA1E6" w14:textId="77777777" w:rsidR="0084457D" w:rsidRPr="00B41326" w:rsidRDefault="0084457D" w:rsidP="00437B2F">
      <w:pPr>
        <w:rPr>
          <w:sz w:val="22"/>
          <w:szCs w:val="22"/>
        </w:rPr>
      </w:pPr>
    </w:p>
    <w:p w14:paraId="10CA32EE" w14:textId="77777777" w:rsidR="002B02CE" w:rsidRPr="00B41326" w:rsidRDefault="002B02CE" w:rsidP="00437B2F">
      <w:pPr>
        <w:rPr>
          <w:sz w:val="22"/>
          <w:szCs w:val="22"/>
        </w:rPr>
      </w:pPr>
    </w:p>
    <w:p w14:paraId="38109E0B" w14:textId="77777777" w:rsidR="00421D1D" w:rsidRPr="00B41326" w:rsidRDefault="00EA006A" w:rsidP="00421D1D">
      <w:pPr>
        <w:jc w:val="both"/>
        <w:rPr>
          <w:b/>
          <w:i/>
          <w:sz w:val="22"/>
          <w:szCs w:val="22"/>
        </w:rPr>
      </w:pPr>
      <w:r w:rsidRPr="00B41326">
        <w:rPr>
          <w:sz w:val="22"/>
          <w:szCs w:val="22"/>
        </w:rPr>
        <w:t>Место нахождения эмитента (в соответствии с его уставом):</w:t>
      </w:r>
      <w:r w:rsidR="00421D1D" w:rsidRPr="00B41326">
        <w:rPr>
          <w:sz w:val="22"/>
          <w:szCs w:val="22"/>
        </w:rPr>
        <w:t xml:space="preserve"> </w:t>
      </w:r>
      <w:r w:rsidR="00265252" w:rsidRPr="00B41326">
        <w:rPr>
          <w:b/>
          <w:sz w:val="22"/>
          <w:szCs w:val="22"/>
        </w:rPr>
        <w:t>г. Москва (Российская Федерация)</w:t>
      </w:r>
      <w:r w:rsidR="001A0B56" w:rsidRPr="00B41326">
        <w:rPr>
          <w:b/>
          <w:sz w:val="22"/>
          <w:szCs w:val="22"/>
        </w:rPr>
        <w:t>.</w:t>
      </w:r>
    </w:p>
    <w:p w14:paraId="708BCDB5" w14:textId="77777777" w:rsidR="00E62545" w:rsidRPr="00B41326" w:rsidRDefault="00E62545" w:rsidP="00150951">
      <w:pPr>
        <w:rPr>
          <w:b/>
          <w:i/>
          <w:sz w:val="22"/>
          <w:szCs w:val="22"/>
        </w:rPr>
      </w:pPr>
    </w:p>
    <w:p w14:paraId="3E5F7E0F" w14:textId="77777777" w:rsidR="002B02CE" w:rsidRPr="00B41326" w:rsidRDefault="002B02CE" w:rsidP="00150951">
      <w:pPr>
        <w:rPr>
          <w:b/>
          <w:i/>
          <w:sz w:val="22"/>
          <w:szCs w:val="22"/>
        </w:rPr>
      </w:pPr>
    </w:p>
    <w:p w14:paraId="7073CF1A" w14:textId="77777777" w:rsidR="002B02CE" w:rsidRPr="00B41326" w:rsidRDefault="002B02CE" w:rsidP="00150951">
      <w:pPr>
        <w:rPr>
          <w:b/>
          <w:i/>
          <w:sz w:val="22"/>
          <w:szCs w:val="22"/>
        </w:rPr>
      </w:pPr>
    </w:p>
    <w:p w14:paraId="25DD077E" w14:textId="187BC05E" w:rsidR="002B02CE" w:rsidRDefault="002B02CE" w:rsidP="00150951">
      <w:pPr>
        <w:rPr>
          <w:b/>
          <w:i/>
          <w:sz w:val="22"/>
          <w:szCs w:val="22"/>
        </w:rPr>
      </w:pPr>
    </w:p>
    <w:p w14:paraId="5E8FA74B" w14:textId="77777777" w:rsidR="00AE6D51" w:rsidRPr="00B41326" w:rsidRDefault="00AE6D51" w:rsidP="00150951">
      <w:pPr>
        <w:rPr>
          <w:b/>
          <w:i/>
          <w:sz w:val="22"/>
          <w:szCs w:val="22"/>
        </w:rPr>
      </w:pPr>
    </w:p>
    <w:p w14:paraId="29AB3745" w14:textId="77777777" w:rsidR="00321075" w:rsidRPr="00B41326" w:rsidRDefault="00321075" w:rsidP="00150951">
      <w:pPr>
        <w:rPr>
          <w:b/>
          <w:i/>
          <w:sz w:val="22"/>
          <w:szCs w:val="22"/>
        </w:rPr>
      </w:pPr>
    </w:p>
    <w:p w14:paraId="28741DE5" w14:textId="77777777" w:rsidR="00321075" w:rsidRPr="00B41326" w:rsidRDefault="00321075" w:rsidP="00150951">
      <w:pPr>
        <w:rPr>
          <w:b/>
          <w:i/>
          <w:sz w:val="22"/>
          <w:szCs w:val="22"/>
        </w:rPr>
      </w:pPr>
    </w:p>
    <w:p w14:paraId="09ABAD24" w14:textId="77777777" w:rsidR="00321075" w:rsidRPr="00B41326" w:rsidRDefault="00321075" w:rsidP="00150951">
      <w:pPr>
        <w:rPr>
          <w:b/>
          <w:i/>
          <w:sz w:val="22"/>
          <w:szCs w:val="22"/>
        </w:rPr>
      </w:pPr>
    </w:p>
    <w:p w14:paraId="2B7527BE" w14:textId="77777777" w:rsidR="002B02CE" w:rsidRPr="00B41326" w:rsidRDefault="002B02CE" w:rsidP="00150951">
      <w:pPr>
        <w:rPr>
          <w:b/>
          <w:i/>
          <w:sz w:val="22"/>
          <w:szCs w:val="22"/>
        </w:rPr>
      </w:pPr>
    </w:p>
    <w:p w14:paraId="48827BFD" w14:textId="77777777" w:rsidR="00E62545" w:rsidRPr="00B41326" w:rsidRDefault="00E62545" w:rsidP="00E62545">
      <w:pPr>
        <w:rPr>
          <w:b/>
          <w:i/>
          <w:sz w:val="22"/>
          <w:szCs w:val="22"/>
        </w:rPr>
      </w:pPr>
    </w:p>
    <w:tbl>
      <w:tblPr>
        <w:tblW w:w="9979" w:type="dxa"/>
        <w:tblLayout w:type="fixed"/>
        <w:tblCellMar>
          <w:left w:w="28" w:type="dxa"/>
          <w:right w:w="28" w:type="dxa"/>
        </w:tblCellMar>
        <w:tblLook w:val="0000" w:firstRow="0" w:lastRow="0" w:firstColumn="0" w:lastColumn="0" w:noHBand="0" w:noVBand="0"/>
      </w:tblPr>
      <w:tblGrid>
        <w:gridCol w:w="170"/>
        <w:gridCol w:w="5387"/>
        <w:gridCol w:w="1531"/>
        <w:gridCol w:w="170"/>
        <w:gridCol w:w="2551"/>
        <w:gridCol w:w="170"/>
      </w:tblGrid>
      <w:tr w:rsidR="00E62545" w:rsidRPr="00B41326" w14:paraId="0F383121" w14:textId="77777777" w:rsidTr="00CD093D">
        <w:tc>
          <w:tcPr>
            <w:tcW w:w="9979" w:type="dxa"/>
            <w:gridSpan w:val="6"/>
            <w:tcBorders>
              <w:top w:val="single" w:sz="4" w:space="0" w:color="auto"/>
              <w:left w:val="single" w:sz="4" w:space="0" w:color="auto"/>
              <w:bottom w:val="nil"/>
              <w:right w:val="single" w:sz="4" w:space="0" w:color="auto"/>
            </w:tcBorders>
            <w:vAlign w:val="bottom"/>
          </w:tcPr>
          <w:p w14:paraId="50DB7C30" w14:textId="77777777" w:rsidR="00E62545" w:rsidRPr="00B41326" w:rsidRDefault="00E62545" w:rsidP="00CD093D">
            <w:pPr>
              <w:rPr>
                <w:sz w:val="22"/>
                <w:szCs w:val="22"/>
              </w:rPr>
            </w:pPr>
          </w:p>
        </w:tc>
      </w:tr>
      <w:tr w:rsidR="00E62545" w:rsidRPr="00B41326" w14:paraId="6AA28623" w14:textId="77777777" w:rsidTr="00665127">
        <w:tc>
          <w:tcPr>
            <w:tcW w:w="170" w:type="dxa"/>
            <w:tcBorders>
              <w:top w:val="nil"/>
              <w:left w:val="single" w:sz="4" w:space="0" w:color="auto"/>
              <w:bottom w:val="nil"/>
              <w:right w:val="nil"/>
            </w:tcBorders>
            <w:vAlign w:val="bottom"/>
          </w:tcPr>
          <w:p w14:paraId="79C183D8" w14:textId="77777777" w:rsidR="00E62545" w:rsidRPr="00B41326" w:rsidRDefault="00E62545" w:rsidP="00CD093D">
            <w:pPr>
              <w:rPr>
                <w:sz w:val="22"/>
                <w:szCs w:val="22"/>
              </w:rPr>
            </w:pPr>
          </w:p>
        </w:tc>
        <w:tc>
          <w:tcPr>
            <w:tcW w:w="5387" w:type="dxa"/>
            <w:tcBorders>
              <w:top w:val="nil"/>
              <w:left w:val="nil"/>
              <w:bottom w:val="nil"/>
              <w:right w:val="nil"/>
            </w:tcBorders>
            <w:vAlign w:val="bottom"/>
          </w:tcPr>
          <w:p w14:paraId="0FEBF2E7" w14:textId="6FCE2B00" w:rsidR="00E62545" w:rsidRPr="00B41326" w:rsidRDefault="00E62545" w:rsidP="00CD093D">
            <w:pPr>
              <w:jc w:val="both"/>
              <w:rPr>
                <w:b/>
                <w:sz w:val="22"/>
                <w:szCs w:val="22"/>
              </w:rPr>
            </w:pPr>
            <w:r w:rsidRPr="00B41326">
              <w:rPr>
                <w:b/>
                <w:sz w:val="22"/>
                <w:szCs w:val="22"/>
              </w:rPr>
              <w:t>Генеральный директор</w:t>
            </w:r>
            <w:r w:rsidR="0084457D" w:rsidRPr="00B41326">
              <w:rPr>
                <w:b/>
                <w:sz w:val="22"/>
                <w:szCs w:val="22"/>
              </w:rPr>
              <w:t xml:space="preserve"> АО «Почта России»</w:t>
            </w:r>
            <w:r w:rsidR="00665127" w:rsidRPr="00B41326">
              <w:rPr>
                <w:b/>
                <w:sz w:val="22"/>
                <w:szCs w:val="22"/>
              </w:rPr>
              <w:t>,</w:t>
            </w:r>
          </w:p>
          <w:p w14:paraId="69D23E17" w14:textId="77777777" w:rsidR="00665127" w:rsidRPr="00B41326" w:rsidRDefault="00665127" w:rsidP="00CD093D">
            <w:pPr>
              <w:jc w:val="both"/>
              <w:rPr>
                <w:b/>
                <w:i/>
                <w:sz w:val="22"/>
                <w:szCs w:val="22"/>
              </w:rPr>
            </w:pPr>
            <w:r w:rsidRPr="00B41326">
              <w:rPr>
                <w:b/>
                <w:sz w:val="22"/>
                <w:szCs w:val="22"/>
              </w:rPr>
              <w:t>действующий на основании Устава</w:t>
            </w:r>
          </w:p>
        </w:tc>
        <w:tc>
          <w:tcPr>
            <w:tcW w:w="1531" w:type="dxa"/>
            <w:tcBorders>
              <w:top w:val="nil"/>
              <w:left w:val="nil"/>
              <w:right w:val="nil"/>
            </w:tcBorders>
            <w:vAlign w:val="bottom"/>
          </w:tcPr>
          <w:p w14:paraId="41A4DEB5" w14:textId="77777777" w:rsidR="00E62545" w:rsidRPr="00B41326" w:rsidRDefault="00E62545" w:rsidP="00CD093D">
            <w:pPr>
              <w:jc w:val="center"/>
              <w:rPr>
                <w:sz w:val="22"/>
                <w:szCs w:val="22"/>
              </w:rPr>
            </w:pPr>
          </w:p>
        </w:tc>
        <w:tc>
          <w:tcPr>
            <w:tcW w:w="170" w:type="dxa"/>
            <w:tcBorders>
              <w:top w:val="nil"/>
              <w:left w:val="nil"/>
              <w:bottom w:val="nil"/>
              <w:right w:val="nil"/>
            </w:tcBorders>
            <w:vAlign w:val="bottom"/>
          </w:tcPr>
          <w:p w14:paraId="6D00A43C" w14:textId="77777777" w:rsidR="00E62545" w:rsidRPr="00B41326" w:rsidRDefault="00E62545" w:rsidP="00CD093D">
            <w:pPr>
              <w:rPr>
                <w:sz w:val="22"/>
                <w:szCs w:val="22"/>
              </w:rPr>
            </w:pPr>
          </w:p>
        </w:tc>
        <w:tc>
          <w:tcPr>
            <w:tcW w:w="2551" w:type="dxa"/>
            <w:tcBorders>
              <w:top w:val="nil"/>
              <w:left w:val="nil"/>
              <w:bottom w:val="single" w:sz="4" w:space="0" w:color="auto"/>
              <w:right w:val="nil"/>
            </w:tcBorders>
            <w:vAlign w:val="bottom"/>
          </w:tcPr>
          <w:p w14:paraId="4CA993DF" w14:textId="77777777" w:rsidR="00E62545" w:rsidRPr="00B41326" w:rsidRDefault="00BD2D9E" w:rsidP="00C46327">
            <w:pPr>
              <w:jc w:val="center"/>
              <w:rPr>
                <w:b/>
                <w:sz w:val="22"/>
                <w:szCs w:val="22"/>
              </w:rPr>
            </w:pPr>
            <w:r w:rsidRPr="00B41326">
              <w:rPr>
                <w:b/>
                <w:bCs/>
                <w:iCs/>
                <w:sz w:val="22"/>
                <w:szCs w:val="22"/>
              </w:rPr>
              <w:t>М.А. Акимов</w:t>
            </w:r>
          </w:p>
        </w:tc>
        <w:tc>
          <w:tcPr>
            <w:tcW w:w="170" w:type="dxa"/>
            <w:tcBorders>
              <w:top w:val="nil"/>
              <w:left w:val="nil"/>
              <w:bottom w:val="nil"/>
              <w:right w:val="single" w:sz="4" w:space="0" w:color="auto"/>
            </w:tcBorders>
            <w:vAlign w:val="bottom"/>
          </w:tcPr>
          <w:p w14:paraId="209AB871" w14:textId="77777777" w:rsidR="00E62545" w:rsidRPr="00B41326" w:rsidRDefault="00E62545" w:rsidP="00CD093D">
            <w:pPr>
              <w:rPr>
                <w:sz w:val="22"/>
                <w:szCs w:val="22"/>
              </w:rPr>
            </w:pPr>
          </w:p>
        </w:tc>
      </w:tr>
      <w:tr w:rsidR="00E62545" w:rsidRPr="00B41326" w14:paraId="12119690" w14:textId="77777777" w:rsidTr="00CD093D">
        <w:tc>
          <w:tcPr>
            <w:tcW w:w="170" w:type="dxa"/>
            <w:tcBorders>
              <w:top w:val="nil"/>
              <w:left w:val="single" w:sz="4" w:space="0" w:color="auto"/>
              <w:bottom w:val="nil"/>
              <w:right w:val="nil"/>
            </w:tcBorders>
          </w:tcPr>
          <w:p w14:paraId="7800EAAB" w14:textId="77777777" w:rsidR="00E62545" w:rsidRPr="00B41326" w:rsidRDefault="00E62545" w:rsidP="00CD093D">
            <w:pPr>
              <w:rPr>
                <w:sz w:val="22"/>
                <w:szCs w:val="22"/>
              </w:rPr>
            </w:pPr>
          </w:p>
        </w:tc>
        <w:tc>
          <w:tcPr>
            <w:tcW w:w="5387" w:type="dxa"/>
            <w:tcBorders>
              <w:top w:val="nil"/>
              <w:left w:val="nil"/>
              <w:bottom w:val="nil"/>
              <w:right w:val="nil"/>
            </w:tcBorders>
          </w:tcPr>
          <w:p w14:paraId="563788EC" w14:textId="77777777" w:rsidR="00E62545" w:rsidRPr="00B41326" w:rsidRDefault="00E62545" w:rsidP="00CD093D">
            <w:pPr>
              <w:rPr>
                <w:sz w:val="22"/>
                <w:szCs w:val="22"/>
              </w:rPr>
            </w:pPr>
          </w:p>
        </w:tc>
        <w:tc>
          <w:tcPr>
            <w:tcW w:w="1531" w:type="dxa"/>
            <w:tcBorders>
              <w:top w:val="nil"/>
              <w:left w:val="nil"/>
              <w:bottom w:val="nil"/>
              <w:right w:val="nil"/>
            </w:tcBorders>
          </w:tcPr>
          <w:p w14:paraId="2B8CA7AB" w14:textId="77777777" w:rsidR="00E62545" w:rsidRPr="00B41326" w:rsidRDefault="00E62545" w:rsidP="00CD093D">
            <w:pPr>
              <w:jc w:val="center"/>
              <w:rPr>
                <w:sz w:val="22"/>
                <w:szCs w:val="22"/>
              </w:rPr>
            </w:pPr>
          </w:p>
        </w:tc>
        <w:tc>
          <w:tcPr>
            <w:tcW w:w="170" w:type="dxa"/>
            <w:tcBorders>
              <w:top w:val="nil"/>
              <w:left w:val="nil"/>
              <w:bottom w:val="nil"/>
              <w:right w:val="nil"/>
            </w:tcBorders>
          </w:tcPr>
          <w:p w14:paraId="4E090E1B" w14:textId="77777777" w:rsidR="00E62545" w:rsidRPr="00B41326" w:rsidRDefault="00E62545" w:rsidP="00CD093D">
            <w:pPr>
              <w:rPr>
                <w:sz w:val="22"/>
                <w:szCs w:val="22"/>
              </w:rPr>
            </w:pPr>
          </w:p>
        </w:tc>
        <w:tc>
          <w:tcPr>
            <w:tcW w:w="2551" w:type="dxa"/>
            <w:tcBorders>
              <w:top w:val="nil"/>
              <w:left w:val="nil"/>
              <w:bottom w:val="nil"/>
              <w:right w:val="nil"/>
            </w:tcBorders>
          </w:tcPr>
          <w:p w14:paraId="4C6F0A7C" w14:textId="77777777" w:rsidR="00E62545" w:rsidRPr="00B41326" w:rsidRDefault="00E62545" w:rsidP="00CD093D">
            <w:pPr>
              <w:jc w:val="center"/>
              <w:rPr>
                <w:sz w:val="22"/>
                <w:szCs w:val="22"/>
              </w:rPr>
            </w:pPr>
          </w:p>
        </w:tc>
        <w:tc>
          <w:tcPr>
            <w:tcW w:w="170" w:type="dxa"/>
            <w:tcBorders>
              <w:top w:val="nil"/>
              <w:left w:val="nil"/>
              <w:bottom w:val="nil"/>
              <w:right w:val="single" w:sz="4" w:space="0" w:color="auto"/>
            </w:tcBorders>
          </w:tcPr>
          <w:p w14:paraId="5AF2075E" w14:textId="77777777" w:rsidR="00E62545" w:rsidRPr="00B41326" w:rsidRDefault="00E62545" w:rsidP="00CD093D">
            <w:pPr>
              <w:rPr>
                <w:sz w:val="22"/>
                <w:szCs w:val="22"/>
              </w:rPr>
            </w:pPr>
          </w:p>
        </w:tc>
      </w:tr>
      <w:tr w:rsidR="00E62545" w:rsidRPr="00B41326" w14:paraId="26561E49" w14:textId="77777777" w:rsidTr="00CD093D">
        <w:tc>
          <w:tcPr>
            <w:tcW w:w="9979" w:type="dxa"/>
            <w:gridSpan w:val="6"/>
            <w:tcBorders>
              <w:top w:val="nil"/>
              <w:left w:val="single" w:sz="4" w:space="0" w:color="auto"/>
              <w:bottom w:val="single" w:sz="4" w:space="0" w:color="auto"/>
              <w:right w:val="single" w:sz="4" w:space="0" w:color="auto"/>
            </w:tcBorders>
            <w:vAlign w:val="bottom"/>
          </w:tcPr>
          <w:p w14:paraId="47C9DDFD" w14:textId="77777777" w:rsidR="00E62545" w:rsidRPr="00B41326" w:rsidRDefault="00E62545" w:rsidP="00CD093D">
            <w:pPr>
              <w:rPr>
                <w:sz w:val="22"/>
                <w:szCs w:val="22"/>
              </w:rPr>
            </w:pPr>
          </w:p>
        </w:tc>
      </w:tr>
    </w:tbl>
    <w:p w14:paraId="50D49529" w14:textId="77777777" w:rsidR="00CA0C75" w:rsidRPr="00B41326" w:rsidRDefault="00CA0C75" w:rsidP="00150951">
      <w:pPr>
        <w:rPr>
          <w:b/>
          <w:i/>
          <w:sz w:val="22"/>
          <w:szCs w:val="22"/>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709"/>
        <w:gridCol w:w="2693"/>
      </w:tblGrid>
      <w:tr w:rsidR="00A86CFD" w:rsidRPr="00B41326" w14:paraId="1894D605" w14:textId="77777777" w:rsidTr="00546938">
        <w:tc>
          <w:tcPr>
            <w:tcW w:w="680" w:type="dxa"/>
            <w:tcBorders>
              <w:top w:val="nil"/>
              <w:left w:val="nil"/>
              <w:bottom w:val="nil"/>
              <w:right w:val="nil"/>
            </w:tcBorders>
            <w:vAlign w:val="bottom"/>
          </w:tcPr>
          <w:p w14:paraId="066B1A0B" w14:textId="77777777" w:rsidR="00A86CFD" w:rsidRPr="00B41326" w:rsidRDefault="00A86CFD" w:rsidP="00546938">
            <w:pPr>
              <w:autoSpaceDE/>
              <w:autoSpaceDN/>
              <w:rPr>
                <w:sz w:val="22"/>
                <w:szCs w:val="22"/>
                <w:lang w:eastAsia="en-US"/>
              </w:rPr>
            </w:pPr>
            <w:r w:rsidRPr="00B41326">
              <w:rPr>
                <w:sz w:val="22"/>
                <w:szCs w:val="22"/>
                <w:lang w:eastAsia="en-US"/>
              </w:rPr>
              <w:t>Дата «</w:t>
            </w:r>
          </w:p>
        </w:tc>
        <w:tc>
          <w:tcPr>
            <w:tcW w:w="482" w:type="dxa"/>
            <w:tcBorders>
              <w:top w:val="nil"/>
              <w:left w:val="nil"/>
              <w:bottom w:val="single" w:sz="4" w:space="0" w:color="auto"/>
              <w:right w:val="nil"/>
            </w:tcBorders>
            <w:vAlign w:val="bottom"/>
          </w:tcPr>
          <w:p w14:paraId="55D2CACC" w14:textId="23447220" w:rsidR="00A86CFD" w:rsidRPr="00B41326" w:rsidRDefault="00A86CFD" w:rsidP="009E11C8">
            <w:pPr>
              <w:autoSpaceDE/>
              <w:autoSpaceDN/>
              <w:rPr>
                <w:sz w:val="22"/>
                <w:szCs w:val="22"/>
                <w:lang w:val="en-US" w:eastAsia="en-US"/>
              </w:rPr>
            </w:pPr>
            <w:r w:rsidRPr="00B41326">
              <w:rPr>
                <w:sz w:val="22"/>
                <w:szCs w:val="22"/>
                <w:lang w:eastAsia="en-US"/>
              </w:rPr>
              <w:t xml:space="preserve"> </w:t>
            </w:r>
            <w:r w:rsidR="00B41900">
              <w:rPr>
                <w:sz w:val="22"/>
                <w:szCs w:val="22"/>
                <w:lang w:eastAsia="en-US"/>
              </w:rPr>
              <w:t>30</w:t>
            </w:r>
          </w:p>
        </w:tc>
        <w:tc>
          <w:tcPr>
            <w:tcW w:w="284" w:type="dxa"/>
            <w:tcBorders>
              <w:top w:val="nil"/>
              <w:left w:val="nil"/>
              <w:bottom w:val="nil"/>
              <w:right w:val="nil"/>
            </w:tcBorders>
            <w:vAlign w:val="bottom"/>
          </w:tcPr>
          <w:p w14:paraId="12BAD3CC" w14:textId="77777777" w:rsidR="00A86CFD" w:rsidRPr="00B41326" w:rsidRDefault="00A86CFD" w:rsidP="00546938">
            <w:pPr>
              <w:autoSpaceDE/>
              <w:autoSpaceDN/>
              <w:rPr>
                <w:sz w:val="22"/>
                <w:szCs w:val="22"/>
                <w:lang w:eastAsia="en-US"/>
              </w:rPr>
            </w:pPr>
            <w:r w:rsidRPr="00B41326">
              <w:rPr>
                <w:sz w:val="22"/>
                <w:szCs w:val="22"/>
                <w:lang w:eastAsia="en-US"/>
              </w:rPr>
              <w:t>»</w:t>
            </w:r>
          </w:p>
        </w:tc>
        <w:tc>
          <w:tcPr>
            <w:tcW w:w="1559" w:type="dxa"/>
            <w:tcBorders>
              <w:top w:val="nil"/>
              <w:left w:val="nil"/>
              <w:bottom w:val="single" w:sz="4" w:space="0" w:color="auto"/>
              <w:right w:val="nil"/>
            </w:tcBorders>
            <w:vAlign w:val="bottom"/>
          </w:tcPr>
          <w:p w14:paraId="245BEADD" w14:textId="13DAF0AC" w:rsidR="00A86CFD" w:rsidRPr="00B41326" w:rsidRDefault="00B41900" w:rsidP="00546938">
            <w:pPr>
              <w:autoSpaceDE/>
              <w:autoSpaceDN/>
              <w:jc w:val="center"/>
              <w:rPr>
                <w:sz w:val="22"/>
                <w:szCs w:val="22"/>
                <w:lang w:eastAsia="en-US"/>
              </w:rPr>
            </w:pPr>
            <w:r>
              <w:rPr>
                <w:sz w:val="22"/>
                <w:szCs w:val="22"/>
                <w:lang w:eastAsia="en-US"/>
              </w:rPr>
              <w:t>ноября</w:t>
            </w:r>
          </w:p>
        </w:tc>
        <w:tc>
          <w:tcPr>
            <w:tcW w:w="709" w:type="dxa"/>
            <w:tcBorders>
              <w:top w:val="nil"/>
              <w:left w:val="nil"/>
              <w:bottom w:val="nil"/>
              <w:right w:val="nil"/>
            </w:tcBorders>
            <w:vAlign w:val="bottom"/>
          </w:tcPr>
          <w:p w14:paraId="754DEB23" w14:textId="52638AA5" w:rsidR="00A86CFD" w:rsidRPr="00B41326" w:rsidRDefault="00A86CFD" w:rsidP="009E11C8">
            <w:pPr>
              <w:autoSpaceDE/>
              <w:autoSpaceDN/>
              <w:rPr>
                <w:sz w:val="22"/>
                <w:szCs w:val="22"/>
                <w:lang w:val="en-US" w:eastAsia="en-US"/>
              </w:rPr>
            </w:pPr>
            <w:r w:rsidRPr="00B41326">
              <w:rPr>
                <w:sz w:val="22"/>
                <w:szCs w:val="22"/>
                <w:lang w:eastAsia="en-US"/>
              </w:rPr>
              <w:t>202</w:t>
            </w:r>
            <w:r w:rsidR="009E11C8" w:rsidRPr="00B41326">
              <w:rPr>
                <w:sz w:val="22"/>
                <w:szCs w:val="22"/>
                <w:lang w:val="en-US" w:eastAsia="en-US"/>
              </w:rPr>
              <w:t>1</w:t>
            </w:r>
          </w:p>
        </w:tc>
        <w:tc>
          <w:tcPr>
            <w:tcW w:w="2693" w:type="dxa"/>
            <w:tcBorders>
              <w:top w:val="nil"/>
              <w:left w:val="nil"/>
              <w:bottom w:val="nil"/>
              <w:right w:val="nil"/>
            </w:tcBorders>
            <w:vAlign w:val="bottom"/>
          </w:tcPr>
          <w:p w14:paraId="49428929" w14:textId="77777777" w:rsidR="00A86CFD" w:rsidRPr="00B41326" w:rsidRDefault="00A86CFD" w:rsidP="00546938">
            <w:pPr>
              <w:tabs>
                <w:tab w:val="left" w:pos="2098"/>
              </w:tabs>
              <w:autoSpaceDE/>
              <w:autoSpaceDN/>
              <w:ind w:left="57"/>
              <w:rPr>
                <w:sz w:val="22"/>
                <w:szCs w:val="22"/>
                <w:lang w:eastAsia="en-US"/>
              </w:rPr>
            </w:pPr>
            <w:r w:rsidRPr="00B41326">
              <w:rPr>
                <w:sz w:val="22"/>
                <w:szCs w:val="22"/>
                <w:lang w:eastAsia="en-US"/>
              </w:rPr>
              <w:t>г.</w:t>
            </w:r>
          </w:p>
        </w:tc>
      </w:tr>
    </w:tbl>
    <w:p w14:paraId="20E3356A" w14:textId="77777777" w:rsidR="00EA006A" w:rsidRPr="00FF2B35" w:rsidRDefault="00722DAA" w:rsidP="00FF2B35">
      <w:pPr>
        <w:ind w:left="-142" w:right="-285" w:firstLine="539"/>
        <w:jc w:val="both"/>
        <w:rPr>
          <w:b/>
          <w:sz w:val="24"/>
          <w:szCs w:val="24"/>
        </w:rPr>
      </w:pPr>
      <w:r w:rsidRPr="00592F1E">
        <w:rPr>
          <w:sz w:val="22"/>
          <w:szCs w:val="24"/>
        </w:rPr>
        <w:br w:type="page"/>
      </w:r>
      <w:r w:rsidR="00EA006A" w:rsidRPr="00FF2B35">
        <w:rPr>
          <w:b/>
          <w:sz w:val="24"/>
          <w:szCs w:val="24"/>
        </w:rPr>
        <w:lastRenderedPageBreak/>
        <w:t>Далее в настоящем документе будут использоваться следующие термины:</w:t>
      </w:r>
    </w:p>
    <w:p w14:paraId="4784F4CE" w14:textId="718697AF" w:rsidR="00EF397C" w:rsidRPr="00FF2B35" w:rsidRDefault="00D27291" w:rsidP="00FF2B35">
      <w:pPr>
        <w:ind w:left="-142" w:right="-285" w:firstLine="539"/>
        <w:jc w:val="both"/>
        <w:rPr>
          <w:b/>
          <w:i/>
          <w:sz w:val="24"/>
          <w:szCs w:val="22"/>
        </w:rPr>
      </w:pPr>
      <w:r w:rsidRPr="00FF2B35">
        <w:rPr>
          <w:b/>
          <w:i/>
          <w:sz w:val="24"/>
          <w:szCs w:val="22"/>
        </w:rPr>
        <w:t xml:space="preserve">Программа </w:t>
      </w:r>
      <w:r w:rsidRPr="00FF2B35">
        <w:rPr>
          <w:i/>
          <w:sz w:val="24"/>
          <w:szCs w:val="22"/>
        </w:rPr>
        <w:t>– п</w:t>
      </w:r>
      <w:r w:rsidR="00EF397C" w:rsidRPr="00FF2B35">
        <w:rPr>
          <w:i/>
          <w:sz w:val="24"/>
          <w:szCs w:val="22"/>
        </w:rPr>
        <w:t>рограмма биржевых облигаций серии 00</w:t>
      </w:r>
      <w:r w:rsidRPr="00FF2B35">
        <w:rPr>
          <w:i/>
          <w:sz w:val="24"/>
          <w:szCs w:val="22"/>
        </w:rPr>
        <w:t>2</w:t>
      </w:r>
      <w:r w:rsidR="00EF397C" w:rsidRPr="00FF2B35">
        <w:rPr>
          <w:i/>
          <w:sz w:val="24"/>
          <w:szCs w:val="22"/>
        </w:rPr>
        <w:t xml:space="preserve">Р, имеющая </w:t>
      </w:r>
      <w:r w:rsidRPr="00FF2B35">
        <w:rPr>
          <w:i/>
          <w:sz w:val="24"/>
          <w:szCs w:val="22"/>
        </w:rPr>
        <w:t>регистрационный номер            4-16643-А-002P-02E от 22.09.2021</w:t>
      </w:r>
      <w:r w:rsidR="00EF397C" w:rsidRPr="00FF2B35">
        <w:rPr>
          <w:i/>
          <w:sz w:val="24"/>
          <w:szCs w:val="22"/>
        </w:rPr>
        <w:t>;</w:t>
      </w:r>
    </w:p>
    <w:p w14:paraId="52B05FBF" w14:textId="222FB09E" w:rsidR="00EF397C" w:rsidRPr="00FF2B35" w:rsidRDefault="00EF397C" w:rsidP="00FF2B35">
      <w:pPr>
        <w:ind w:left="-142" w:right="-285" w:firstLine="539"/>
        <w:jc w:val="both"/>
        <w:rPr>
          <w:b/>
          <w:i/>
          <w:sz w:val="24"/>
          <w:szCs w:val="22"/>
        </w:rPr>
      </w:pPr>
      <w:r w:rsidRPr="00FF2B35">
        <w:rPr>
          <w:b/>
          <w:i/>
          <w:sz w:val="24"/>
          <w:szCs w:val="22"/>
        </w:rPr>
        <w:t xml:space="preserve">Решение о выпуске </w:t>
      </w:r>
      <w:r w:rsidR="009D6F10" w:rsidRPr="00FF2B35">
        <w:rPr>
          <w:i/>
          <w:sz w:val="24"/>
          <w:szCs w:val="22"/>
        </w:rPr>
        <w:t>–</w:t>
      </w:r>
      <w:r w:rsidRPr="00FF2B35">
        <w:rPr>
          <w:i/>
          <w:sz w:val="24"/>
          <w:szCs w:val="22"/>
        </w:rPr>
        <w:t xml:space="preserve"> </w:t>
      </w:r>
      <w:r w:rsidR="009D6F10" w:rsidRPr="00FF2B35">
        <w:rPr>
          <w:i/>
          <w:sz w:val="24"/>
          <w:szCs w:val="22"/>
        </w:rPr>
        <w:t xml:space="preserve">настоящее </w:t>
      </w:r>
      <w:r w:rsidRPr="00FF2B35">
        <w:rPr>
          <w:i/>
          <w:sz w:val="24"/>
          <w:szCs w:val="22"/>
        </w:rPr>
        <w:t>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53560537" w14:textId="4CF9D1A5" w:rsidR="00EF397C" w:rsidRPr="00FF2B35" w:rsidRDefault="00D27291" w:rsidP="00FF2B35">
      <w:pPr>
        <w:ind w:left="-142" w:right="-285" w:firstLine="539"/>
        <w:jc w:val="both"/>
        <w:rPr>
          <w:i/>
          <w:sz w:val="24"/>
          <w:szCs w:val="22"/>
        </w:rPr>
      </w:pPr>
      <w:r w:rsidRPr="00FF2B35">
        <w:rPr>
          <w:b/>
          <w:i/>
          <w:sz w:val="24"/>
          <w:szCs w:val="22"/>
        </w:rPr>
        <w:t xml:space="preserve">ДСУР </w:t>
      </w:r>
      <w:r w:rsidRPr="00FF2B35">
        <w:rPr>
          <w:i/>
          <w:sz w:val="24"/>
          <w:szCs w:val="22"/>
        </w:rPr>
        <w:t xml:space="preserve">– </w:t>
      </w:r>
      <w:r w:rsidR="00EF397C" w:rsidRPr="00FF2B35">
        <w:rPr>
          <w:i/>
          <w:sz w:val="24"/>
          <w:szCs w:val="22"/>
        </w:rPr>
        <w:t>документ, содержащий условия размещения биржевых облигаций</w:t>
      </w:r>
      <w:r w:rsidRPr="00FF2B35">
        <w:rPr>
          <w:i/>
          <w:sz w:val="24"/>
          <w:szCs w:val="22"/>
        </w:rPr>
        <w:t xml:space="preserve"> в рамках Программы</w:t>
      </w:r>
      <w:r w:rsidR="00EF397C" w:rsidRPr="00FF2B35">
        <w:rPr>
          <w:i/>
          <w:sz w:val="24"/>
          <w:szCs w:val="22"/>
        </w:rPr>
        <w:t>;</w:t>
      </w:r>
    </w:p>
    <w:p w14:paraId="26EC9769" w14:textId="033785E5" w:rsidR="007D6B2C" w:rsidRPr="00FF2B35" w:rsidRDefault="007D6B2C" w:rsidP="00FF2B35">
      <w:pPr>
        <w:ind w:left="-142" w:right="-285" w:firstLine="539"/>
        <w:jc w:val="both"/>
        <w:rPr>
          <w:b/>
          <w:i/>
          <w:sz w:val="24"/>
          <w:szCs w:val="22"/>
        </w:rPr>
      </w:pPr>
      <w:r w:rsidRPr="00FF2B35">
        <w:rPr>
          <w:b/>
          <w:i/>
          <w:sz w:val="24"/>
          <w:szCs w:val="22"/>
        </w:rPr>
        <w:t>Выпуск</w:t>
      </w:r>
      <w:r w:rsidRPr="00FF2B35">
        <w:rPr>
          <w:i/>
          <w:sz w:val="24"/>
          <w:szCs w:val="22"/>
        </w:rPr>
        <w:t xml:space="preserve"> – настоящий выпуск биржевых облигаций;</w:t>
      </w:r>
    </w:p>
    <w:p w14:paraId="41D60B4B" w14:textId="7F74A8B3" w:rsidR="00EF397C" w:rsidRPr="00FF2B35" w:rsidRDefault="00EF397C" w:rsidP="00FF2B35">
      <w:pPr>
        <w:ind w:left="-142" w:right="-285" w:firstLine="539"/>
        <w:jc w:val="both"/>
        <w:rPr>
          <w:b/>
          <w:i/>
          <w:sz w:val="24"/>
          <w:szCs w:val="22"/>
        </w:rPr>
      </w:pPr>
      <w:r w:rsidRPr="00FF2B35">
        <w:rPr>
          <w:b/>
          <w:i/>
          <w:sz w:val="24"/>
          <w:szCs w:val="22"/>
        </w:rPr>
        <w:t>Биржев</w:t>
      </w:r>
      <w:r w:rsidR="00D27291" w:rsidRPr="00FF2B35">
        <w:rPr>
          <w:b/>
          <w:i/>
          <w:sz w:val="24"/>
          <w:szCs w:val="22"/>
        </w:rPr>
        <w:t>ая</w:t>
      </w:r>
      <w:r w:rsidRPr="00FF2B35">
        <w:rPr>
          <w:b/>
          <w:i/>
          <w:sz w:val="24"/>
          <w:szCs w:val="22"/>
        </w:rPr>
        <w:t xml:space="preserve"> облигаци</w:t>
      </w:r>
      <w:r w:rsidR="00D27291" w:rsidRPr="00FF2B35">
        <w:rPr>
          <w:b/>
          <w:i/>
          <w:sz w:val="24"/>
          <w:szCs w:val="22"/>
        </w:rPr>
        <w:t>я</w:t>
      </w:r>
      <w:r w:rsidRPr="00FF2B35">
        <w:rPr>
          <w:b/>
          <w:i/>
          <w:sz w:val="24"/>
          <w:szCs w:val="22"/>
        </w:rPr>
        <w:t xml:space="preserve"> (Биржев</w:t>
      </w:r>
      <w:r w:rsidR="00D27291" w:rsidRPr="00FF2B35">
        <w:rPr>
          <w:b/>
          <w:i/>
          <w:sz w:val="24"/>
          <w:szCs w:val="22"/>
        </w:rPr>
        <w:t>ые</w:t>
      </w:r>
      <w:r w:rsidRPr="00FF2B35">
        <w:rPr>
          <w:b/>
          <w:i/>
          <w:sz w:val="24"/>
          <w:szCs w:val="22"/>
        </w:rPr>
        <w:t xml:space="preserve"> облигаци</w:t>
      </w:r>
      <w:r w:rsidR="00D27291" w:rsidRPr="00FF2B35">
        <w:rPr>
          <w:b/>
          <w:i/>
          <w:sz w:val="24"/>
          <w:szCs w:val="22"/>
        </w:rPr>
        <w:t xml:space="preserve">и) </w:t>
      </w:r>
      <w:r w:rsidR="00D27291" w:rsidRPr="00FF2B35">
        <w:rPr>
          <w:i/>
          <w:sz w:val="24"/>
          <w:szCs w:val="22"/>
        </w:rPr>
        <w:t xml:space="preserve">– </w:t>
      </w:r>
      <w:r w:rsidRPr="00FF2B35">
        <w:rPr>
          <w:i/>
          <w:sz w:val="24"/>
          <w:szCs w:val="22"/>
        </w:rPr>
        <w:t>биржев</w:t>
      </w:r>
      <w:r w:rsidR="00D27291" w:rsidRPr="00FF2B35">
        <w:rPr>
          <w:i/>
          <w:sz w:val="24"/>
          <w:szCs w:val="22"/>
        </w:rPr>
        <w:t>ая</w:t>
      </w:r>
      <w:r w:rsidRPr="00FF2B35">
        <w:rPr>
          <w:i/>
          <w:sz w:val="24"/>
          <w:szCs w:val="22"/>
        </w:rPr>
        <w:t xml:space="preserve"> облигаци</w:t>
      </w:r>
      <w:r w:rsidR="00D27291" w:rsidRPr="00FF2B35">
        <w:rPr>
          <w:i/>
          <w:sz w:val="24"/>
          <w:szCs w:val="22"/>
        </w:rPr>
        <w:t>я</w:t>
      </w:r>
      <w:r w:rsidRPr="00FF2B35">
        <w:rPr>
          <w:i/>
          <w:sz w:val="24"/>
          <w:szCs w:val="22"/>
        </w:rPr>
        <w:t xml:space="preserve"> (биржев</w:t>
      </w:r>
      <w:r w:rsidR="00D27291" w:rsidRPr="00FF2B35">
        <w:rPr>
          <w:i/>
          <w:sz w:val="24"/>
          <w:szCs w:val="22"/>
        </w:rPr>
        <w:t>ые</w:t>
      </w:r>
      <w:r w:rsidRPr="00FF2B35">
        <w:rPr>
          <w:i/>
          <w:sz w:val="24"/>
          <w:szCs w:val="22"/>
        </w:rPr>
        <w:t xml:space="preserve"> облигаци</w:t>
      </w:r>
      <w:r w:rsidR="00D27291" w:rsidRPr="00FF2B35">
        <w:rPr>
          <w:i/>
          <w:sz w:val="24"/>
          <w:szCs w:val="22"/>
        </w:rPr>
        <w:t>и</w:t>
      </w:r>
      <w:r w:rsidRPr="00FF2B35">
        <w:rPr>
          <w:i/>
          <w:sz w:val="24"/>
          <w:szCs w:val="22"/>
        </w:rPr>
        <w:t xml:space="preserve">), </w:t>
      </w:r>
      <w:r w:rsidR="00D27291" w:rsidRPr="00FF2B35">
        <w:rPr>
          <w:i/>
          <w:sz w:val="24"/>
          <w:szCs w:val="22"/>
        </w:rPr>
        <w:t>размещаемая (</w:t>
      </w:r>
      <w:r w:rsidRPr="00FF2B35">
        <w:rPr>
          <w:i/>
          <w:sz w:val="24"/>
          <w:szCs w:val="22"/>
        </w:rPr>
        <w:t>размещаемые</w:t>
      </w:r>
      <w:r w:rsidR="00D27291" w:rsidRPr="00FF2B35">
        <w:rPr>
          <w:i/>
          <w:sz w:val="24"/>
          <w:szCs w:val="22"/>
        </w:rPr>
        <w:t>)</w:t>
      </w:r>
      <w:r w:rsidRPr="00FF2B35">
        <w:rPr>
          <w:i/>
          <w:sz w:val="24"/>
          <w:szCs w:val="22"/>
        </w:rPr>
        <w:t xml:space="preserve"> в рамках настоящего выпуска биржевых облигаций;</w:t>
      </w:r>
    </w:p>
    <w:p w14:paraId="4B7C1111" w14:textId="52220F96" w:rsidR="00EF397C" w:rsidRPr="00FF2B35" w:rsidRDefault="00D27291" w:rsidP="00FF2B35">
      <w:pPr>
        <w:ind w:left="-142" w:right="-285" w:firstLine="539"/>
        <w:jc w:val="both"/>
        <w:rPr>
          <w:b/>
          <w:i/>
          <w:sz w:val="24"/>
          <w:szCs w:val="22"/>
        </w:rPr>
      </w:pPr>
      <w:r w:rsidRPr="00FF2B35">
        <w:rPr>
          <w:b/>
          <w:i/>
          <w:sz w:val="24"/>
          <w:szCs w:val="22"/>
        </w:rPr>
        <w:t xml:space="preserve">Эмитент </w:t>
      </w:r>
      <w:r w:rsidRPr="00FF2B35">
        <w:rPr>
          <w:i/>
          <w:sz w:val="24"/>
          <w:szCs w:val="22"/>
        </w:rPr>
        <w:t xml:space="preserve">– </w:t>
      </w:r>
      <w:r w:rsidR="004919A9" w:rsidRPr="00FF2B35">
        <w:rPr>
          <w:i/>
          <w:sz w:val="24"/>
          <w:szCs w:val="22"/>
        </w:rPr>
        <w:t xml:space="preserve">акционерное </w:t>
      </w:r>
      <w:r w:rsidR="00265252" w:rsidRPr="00FF2B35">
        <w:rPr>
          <w:i/>
          <w:sz w:val="24"/>
          <w:szCs w:val="22"/>
        </w:rPr>
        <w:t>общество «Почта России»</w:t>
      </w:r>
      <w:r w:rsidR="00EF397C" w:rsidRPr="00FF2B35">
        <w:rPr>
          <w:i/>
          <w:sz w:val="24"/>
          <w:szCs w:val="22"/>
        </w:rPr>
        <w:t xml:space="preserve">, </w:t>
      </w:r>
      <w:r w:rsidR="00265252" w:rsidRPr="00FF2B35">
        <w:rPr>
          <w:i/>
          <w:sz w:val="24"/>
          <w:szCs w:val="22"/>
        </w:rPr>
        <w:t>АО «Почта России»</w:t>
      </w:r>
      <w:r w:rsidR="00EF397C" w:rsidRPr="00FF2B35">
        <w:rPr>
          <w:i/>
          <w:sz w:val="24"/>
          <w:szCs w:val="22"/>
        </w:rPr>
        <w:t>;</w:t>
      </w:r>
    </w:p>
    <w:p w14:paraId="71A78453" w14:textId="117A3832" w:rsidR="00EF397C" w:rsidRPr="00FF2B35" w:rsidRDefault="00D27291" w:rsidP="00FF2B35">
      <w:pPr>
        <w:ind w:left="-142" w:right="-285" w:firstLine="539"/>
        <w:jc w:val="both"/>
        <w:rPr>
          <w:b/>
          <w:i/>
          <w:sz w:val="24"/>
          <w:szCs w:val="22"/>
        </w:rPr>
      </w:pPr>
      <w:r w:rsidRPr="00FF2B35">
        <w:rPr>
          <w:b/>
          <w:i/>
          <w:sz w:val="24"/>
          <w:szCs w:val="22"/>
        </w:rPr>
        <w:t xml:space="preserve">Лента новостей </w:t>
      </w:r>
      <w:r w:rsidRPr="00FF2B35">
        <w:rPr>
          <w:i/>
          <w:sz w:val="24"/>
          <w:szCs w:val="22"/>
        </w:rPr>
        <w:t xml:space="preserve">– </w:t>
      </w:r>
      <w:r w:rsidR="00EF397C" w:rsidRPr="00FF2B35">
        <w:rPr>
          <w:i/>
          <w:sz w:val="24"/>
          <w:szCs w:val="22"/>
        </w:rPr>
        <w:t>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428C6B79" w14:textId="03EFB702" w:rsidR="00EA006A" w:rsidRPr="00FF2B35" w:rsidRDefault="00D27291" w:rsidP="00FF2B35">
      <w:pPr>
        <w:ind w:left="-142" w:right="-285" w:firstLine="539"/>
        <w:jc w:val="both"/>
        <w:rPr>
          <w:sz w:val="24"/>
          <w:szCs w:val="22"/>
        </w:rPr>
      </w:pPr>
      <w:r w:rsidRPr="00FF2B35">
        <w:rPr>
          <w:b/>
          <w:i/>
          <w:sz w:val="24"/>
          <w:szCs w:val="22"/>
        </w:rPr>
        <w:t xml:space="preserve">Страница в сети Интернет </w:t>
      </w:r>
      <w:r w:rsidRPr="00FF2B35">
        <w:rPr>
          <w:i/>
          <w:sz w:val="24"/>
          <w:szCs w:val="22"/>
        </w:rPr>
        <w:t xml:space="preserve">– </w:t>
      </w:r>
      <w:r w:rsidR="00EF397C" w:rsidRPr="00FF2B35">
        <w:rPr>
          <w:i/>
          <w:sz w:val="24"/>
          <w:szCs w:val="22"/>
        </w:rPr>
        <w:t xml:space="preserve">страница в сети Интернет, предоставляемая Эмитенту одним из аккредитованных агентств, по адресу: </w:t>
      </w:r>
      <w:hyperlink r:id="rId7" w:history="1">
        <w:r w:rsidRPr="00FF2B35">
          <w:rPr>
            <w:rStyle w:val="aa"/>
            <w:i/>
            <w:sz w:val="24"/>
            <w:szCs w:val="22"/>
          </w:rPr>
          <w:t>http://e-disclosure.ru/portal/company.aspx?id=28188</w:t>
        </w:r>
      </w:hyperlink>
      <w:r w:rsidR="00EF397C" w:rsidRPr="00FF2B35">
        <w:rPr>
          <w:i/>
          <w:sz w:val="24"/>
          <w:szCs w:val="22"/>
        </w:rPr>
        <w:t>.</w:t>
      </w:r>
    </w:p>
    <w:p w14:paraId="2003DC99" w14:textId="3B9CFD8B" w:rsidR="00EF397C" w:rsidRPr="00FF2B35" w:rsidRDefault="00EF397C" w:rsidP="00FF2B35">
      <w:pPr>
        <w:adjustRightInd w:val="0"/>
        <w:ind w:left="-142" w:right="-285" w:firstLine="540"/>
        <w:jc w:val="both"/>
        <w:rPr>
          <w:b/>
          <w:i/>
          <w:sz w:val="24"/>
          <w:szCs w:val="22"/>
          <w:lang w:eastAsia="en-US"/>
        </w:rPr>
      </w:pPr>
    </w:p>
    <w:p w14:paraId="10B78475" w14:textId="66A15AC0" w:rsidR="003315F2" w:rsidRPr="00FF2B35" w:rsidRDefault="003315F2" w:rsidP="00FF2B35">
      <w:pPr>
        <w:adjustRightInd w:val="0"/>
        <w:ind w:left="-142" w:right="-285" w:firstLine="540"/>
        <w:jc w:val="both"/>
        <w:rPr>
          <w:b/>
          <w:i/>
          <w:sz w:val="24"/>
          <w:szCs w:val="22"/>
          <w:lang w:eastAsia="en-US"/>
        </w:rPr>
      </w:pPr>
      <w:r w:rsidRPr="00FF2B35">
        <w:rPr>
          <w:b/>
          <w:i/>
          <w:sz w:val="24"/>
          <w:szCs w:val="22"/>
          <w:lang w:eastAsia="en-US"/>
        </w:rPr>
        <w:t>Иные термины, используемые в Решении о выпуске, имеют значение, определенное в Программе.</w:t>
      </w:r>
    </w:p>
    <w:p w14:paraId="6231E06B" w14:textId="77777777" w:rsidR="00EA006A" w:rsidRPr="00FF2B35" w:rsidRDefault="00EA006A" w:rsidP="00FF2B35">
      <w:pPr>
        <w:ind w:left="-142" w:right="-285" w:firstLine="539"/>
        <w:jc w:val="both"/>
        <w:rPr>
          <w:sz w:val="24"/>
          <w:szCs w:val="22"/>
        </w:rPr>
      </w:pPr>
    </w:p>
    <w:p w14:paraId="2E7B6674" w14:textId="77777777" w:rsidR="00421D1D" w:rsidRPr="00FF2B35" w:rsidRDefault="000D0760" w:rsidP="00FF2B35">
      <w:pPr>
        <w:ind w:left="-142" w:right="-285" w:firstLine="539"/>
        <w:jc w:val="both"/>
        <w:rPr>
          <w:sz w:val="24"/>
          <w:szCs w:val="22"/>
        </w:rPr>
      </w:pPr>
      <w:r w:rsidRPr="00FF2B35">
        <w:rPr>
          <w:sz w:val="24"/>
          <w:szCs w:val="22"/>
        </w:rPr>
        <w:t>1. Вид, категория (тип), идентификационные признаки ценных бумаг</w:t>
      </w:r>
    </w:p>
    <w:p w14:paraId="4F16341A" w14:textId="3F95E86C" w:rsidR="000D0760" w:rsidRPr="00FF2B35" w:rsidRDefault="000D0760" w:rsidP="00FF2B35">
      <w:pPr>
        <w:adjustRightInd w:val="0"/>
        <w:ind w:left="-142" w:right="-285" w:firstLine="540"/>
        <w:jc w:val="both"/>
        <w:rPr>
          <w:b/>
          <w:i/>
          <w:sz w:val="24"/>
          <w:szCs w:val="22"/>
          <w:lang w:eastAsia="en-US"/>
        </w:rPr>
      </w:pPr>
      <w:r w:rsidRPr="00FF2B35">
        <w:rPr>
          <w:sz w:val="24"/>
          <w:szCs w:val="22"/>
          <w:lang w:eastAsia="en-US"/>
        </w:rPr>
        <w:t xml:space="preserve">Вид ценных бумаг: </w:t>
      </w:r>
      <w:r w:rsidR="001867C8" w:rsidRPr="00FF2B35">
        <w:rPr>
          <w:b/>
          <w:i/>
          <w:sz w:val="24"/>
          <w:szCs w:val="22"/>
          <w:lang w:eastAsia="en-US"/>
        </w:rPr>
        <w:t>биржевые облигации</w:t>
      </w:r>
    </w:p>
    <w:p w14:paraId="21D9999F" w14:textId="1447737D" w:rsidR="000D0760" w:rsidRPr="00FF2B35" w:rsidRDefault="00EE1169" w:rsidP="00FF2B35">
      <w:pPr>
        <w:adjustRightInd w:val="0"/>
        <w:ind w:left="-142" w:right="-285" w:firstLine="540"/>
        <w:jc w:val="both"/>
        <w:rPr>
          <w:b/>
          <w:i/>
          <w:sz w:val="24"/>
          <w:szCs w:val="22"/>
          <w:lang w:eastAsia="en-US"/>
        </w:rPr>
      </w:pPr>
      <w:r w:rsidRPr="00FF2B35">
        <w:rPr>
          <w:sz w:val="24"/>
          <w:szCs w:val="22"/>
          <w:lang w:eastAsia="en-US"/>
        </w:rPr>
        <w:t>И</w:t>
      </w:r>
      <w:r w:rsidR="000D0760" w:rsidRPr="00FF2B35">
        <w:rPr>
          <w:sz w:val="24"/>
          <w:szCs w:val="22"/>
          <w:lang w:eastAsia="en-US"/>
        </w:rPr>
        <w:t xml:space="preserve">ные идентификационные признаки размещаемых ценных бумаг: </w:t>
      </w:r>
      <w:r w:rsidR="000D0760" w:rsidRPr="00FF2B35">
        <w:rPr>
          <w:b/>
          <w:i/>
          <w:sz w:val="24"/>
          <w:szCs w:val="22"/>
          <w:lang w:eastAsia="en-US"/>
        </w:rPr>
        <w:t xml:space="preserve">биржевые облигации </w:t>
      </w:r>
      <w:r w:rsidR="001867C8" w:rsidRPr="00FF2B35">
        <w:rPr>
          <w:b/>
          <w:i/>
          <w:sz w:val="24"/>
          <w:szCs w:val="22"/>
          <w:lang w:eastAsia="en-US"/>
        </w:rPr>
        <w:t xml:space="preserve">процентные неконвертируемые </w:t>
      </w:r>
      <w:r w:rsidR="000D0760" w:rsidRPr="00FF2B35">
        <w:rPr>
          <w:b/>
          <w:i/>
          <w:sz w:val="24"/>
          <w:szCs w:val="22"/>
          <w:lang w:eastAsia="en-US"/>
        </w:rPr>
        <w:t xml:space="preserve">бездокументарные с централизованным учетом прав серии </w:t>
      </w:r>
      <w:r w:rsidR="0018434D" w:rsidRPr="00FF2B35">
        <w:rPr>
          <w:b/>
          <w:i/>
          <w:sz w:val="24"/>
          <w:szCs w:val="22"/>
          <w:lang w:eastAsia="en-US"/>
        </w:rPr>
        <w:t>БО-00</w:t>
      </w:r>
      <w:r w:rsidR="001867C8" w:rsidRPr="00FF2B35">
        <w:rPr>
          <w:b/>
          <w:i/>
          <w:sz w:val="24"/>
          <w:szCs w:val="22"/>
          <w:lang w:eastAsia="en-US"/>
        </w:rPr>
        <w:t>2</w:t>
      </w:r>
      <w:r w:rsidR="0018434D" w:rsidRPr="00FF2B35">
        <w:rPr>
          <w:b/>
          <w:i/>
          <w:sz w:val="24"/>
          <w:szCs w:val="22"/>
          <w:lang w:eastAsia="en-US"/>
        </w:rPr>
        <w:t>Р-</w:t>
      </w:r>
      <w:r w:rsidR="001867C8" w:rsidRPr="00FF2B35">
        <w:rPr>
          <w:b/>
          <w:i/>
          <w:sz w:val="24"/>
          <w:szCs w:val="22"/>
          <w:lang w:eastAsia="en-US"/>
        </w:rPr>
        <w:t>0</w:t>
      </w:r>
      <w:r w:rsidR="00A3505F" w:rsidRPr="00FF2B35">
        <w:rPr>
          <w:b/>
          <w:i/>
          <w:sz w:val="24"/>
          <w:szCs w:val="22"/>
          <w:lang w:eastAsia="en-US"/>
        </w:rPr>
        <w:t>3</w:t>
      </w:r>
      <w:r w:rsidR="000D0760" w:rsidRPr="00FF2B35">
        <w:rPr>
          <w:b/>
          <w:i/>
          <w:sz w:val="24"/>
          <w:szCs w:val="22"/>
          <w:lang w:eastAsia="en-US"/>
        </w:rPr>
        <w:t>.</w:t>
      </w:r>
    </w:p>
    <w:p w14:paraId="463E4A4B" w14:textId="77777777" w:rsidR="004919A9" w:rsidRPr="00FF2B35" w:rsidRDefault="004919A9" w:rsidP="00FF2B35">
      <w:pPr>
        <w:adjustRightInd w:val="0"/>
        <w:ind w:left="-142" w:right="-285" w:firstLine="540"/>
        <w:jc w:val="both"/>
        <w:rPr>
          <w:sz w:val="24"/>
          <w:szCs w:val="22"/>
          <w:lang w:eastAsia="en-US"/>
        </w:rPr>
      </w:pPr>
    </w:p>
    <w:p w14:paraId="5EB509DE" w14:textId="77777777" w:rsidR="00942CFF" w:rsidRPr="00FF2B35" w:rsidRDefault="00942CFF" w:rsidP="00FF2B35">
      <w:pPr>
        <w:adjustRightInd w:val="0"/>
        <w:ind w:left="-142" w:right="-285" w:firstLine="540"/>
        <w:jc w:val="both"/>
        <w:rPr>
          <w:sz w:val="24"/>
          <w:szCs w:val="22"/>
        </w:rPr>
      </w:pPr>
      <w:r w:rsidRPr="00FF2B35">
        <w:rPr>
          <w:sz w:val="24"/>
          <w:szCs w:val="22"/>
        </w:rPr>
        <w:t>2. Указание на способ учета прав на облигации:</w:t>
      </w:r>
    </w:p>
    <w:p w14:paraId="624875B1" w14:textId="77777777" w:rsidR="00942CFF" w:rsidRPr="00FF2B35" w:rsidRDefault="00942CFF" w:rsidP="00FF2B35">
      <w:pPr>
        <w:adjustRightInd w:val="0"/>
        <w:ind w:left="-142" w:right="-285" w:firstLine="540"/>
        <w:jc w:val="both"/>
        <w:rPr>
          <w:b/>
          <w:i/>
          <w:sz w:val="24"/>
          <w:szCs w:val="22"/>
        </w:rPr>
      </w:pPr>
      <w:r w:rsidRPr="00FF2B35">
        <w:rPr>
          <w:b/>
          <w:i/>
          <w:sz w:val="24"/>
          <w:szCs w:val="22"/>
        </w:rPr>
        <w:t>Предусмотрен централизованный учет прав на Биржевые облигации.</w:t>
      </w:r>
    </w:p>
    <w:p w14:paraId="70D377AE" w14:textId="77777777" w:rsidR="003315F2" w:rsidRPr="00FF2B35" w:rsidRDefault="003315F2" w:rsidP="00FF2B35">
      <w:pPr>
        <w:adjustRightInd w:val="0"/>
        <w:ind w:left="-142" w:right="-285" w:firstLine="540"/>
        <w:jc w:val="both"/>
        <w:rPr>
          <w:sz w:val="24"/>
          <w:szCs w:val="22"/>
        </w:rPr>
      </w:pPr>
    </w:p>
    <w:p w14:paraId="10D804A9" w14:textId="69515915" w:rsidR="00942CFF" w:rsidRPr="00FF2B35" w:rsidRDefault="00942CFF" w:rsidP="00FF2B35">
      <w:pPr>
        <w:adjustRightInd w:val="0"/>
        <w:ind w:left="-142" w:right="-285" w:firstLine="540"/>
        <w:jc w:val="both"/>
        <w:rPr>
          <w:sz w:val="24"/>
          <w:szCs w:val="22"/>
        </w:rPr>
      </w:pPr>
      <w:r w:rsidRPr="00FF2B35">
        <w:rPr>
          <w:sz w:val="24"/>
          <w:szCs w:val="22"/>
        </w:rPr>
        <w:t>Депозитарий, осуществляющий централизованный учет</w:t>
      </w:r>
      <w:r w:rsidR="009D6F10" w:rsidRPr="00FF2B35">
        <w:rPr>
          <w:sz w:val="24"/>
          <w:szCs w:val="22"/>
        </w:rPr>
        <w:t xml:space="preserve"> прав на облигации</w:t>
      </w:r>
      <w:r w:rsidRPr="00FF2B35">
        <w:rPr>
          <w:sz w:val="24"/>
          <w:szCs w:val="22"/>
        </w:rPr>
        <w:t>:</w:t>
      </w:r>
    </w:p>
    <w:p w14:paraId="4A377673" w14:textId="77777777" w:rsidR="00942CFF" w:rsidRPr="00FF2B35" w:rsidRDefault="00942CFF" w:rsidP="00FF2B35">
      <w:pPr>
        <w:adjustRightInd w:val="0"/>
        <w:ind w:left="-142" w:right="-285" w:firstLine="540"/>
        <w:jc w:val="both"/>
        <w:rPr>
          <w:b/>
          <w:i/>
          <w:sz w:val="24"/>
          <w:szCs w:val="22"/>
        </w:rPr>
      </w:pPr>
      <w:r w:rsidRPr="00FF2B35">
        <w:rPr>
          <w:sz w:val="24"/>
          <w:szCs w:val="22"/>
        </w:rPr>
        <w:t xml:space="preserve">Полное фирменное наименование: </w:t>
      </w:r>
      <w:r w:rsidRPr="00FF2B35">
        <w:rPr>
          <w:b/>
          <w:i/>
          <w:sz w:val="24"/>
          <w:szCs w:val="22"/>
        </w:rPr>
        <w:t>Небанковская кредитная организация акционерное общество «Национальный расчетный депозитарий»</w:t>
      </w:r>
    </w:p>
    <w:p w14:paraId="2E41416A" w14:textId="77777777" w:rsidR="00942CFF" w:rsidRPr="00FF2B35" w:rsidRDefault="00942CFF" w:rsidP="00FF2B35">
      <w:pPr>
        <w:adjustRightInd w:val="0"/>
        <w:ind w:left="-142" w:right="-285" w:firstLine="540"/>
        <w:jc w:val="both"/>
        <w:rPr>
          <w:b/>
          <w:i/>
          <w:sz w:val="24"/>
          <w:szCs w:val="22"/>
        </w:rPr>
      </w:pPr>
      <w:r w:rsidRPr="00FF2B35">
        <w:rPr>
          <w:sz w:val="24"/>
          <w:szCs w:val="22"/>
        </w:rPr>
        <w:t xml:space="preserve">Место нахождения: </w:t>
      </w:r>
      <w:r w:rsidR="00BB72FB" w:rsidRPr="00FF2B35">
        <w:rPr>
          <w:b/>
          <w:i/>
          <w:sz w:val="24"/>
          <w:szCs w:val="22"/>
        </w:rPr>
        <w:t>Российская Федерация, город Москва</w:t>
      </w:r>
    </w:p>
    <w:p w14:paraId="18775DFF" w14:textId="222BF26A" w:rsidR="00942CFF" w:rsidRPr="00FF2B35" w:rsidRDefault="00942CFF" w:rsidP="00FF2B35">
      <w:pPr>
        <w:adjustRightInd w:val="0"/>
        <w:ind w:left="-142" w:right="-285" w:firstLine="540"/>
        <w:jc w:val="both"/>
        <w:rPr>
          <w:b/>
          <w:i/>
          <w:sz w:val="24"/>
          <w:szCs w:val="22"/>
        </w:rPr>
      </w:pPr>
      <w:r w:rsidRPr="00FF2B35">
        <w:rPr>
          <w:sz w:val="24"/>
          <w:szCs w:val="22"/>
        </w:rPr>
        <w:t xml:space="preserve">ОГРН: </w:t>
      </w:r>
      <w:r w:rsidRPr="00FF2B35">
        <w:rPr>
          <w:b/>
          <w:i/>
          <w:sz w:val="24"/>
          <w:szCs w:val="22"/>
        </w:rPr>
        <w:t>1027739132563</w:t>
      </w:r>
    </w:p>
    <w:p w14:paraId="0AFF97E4" w14:textId="77777777" w:rsidR="003315F2" w:rsidRPr="00FF2B35" w:rsidRDefault="003315F2" w:rsidP="00FF2B35">
      <w:pPr>
        <w:adjustRightInd w:val="0"/>
        <w:ind w:left="-142" w:right="-285" w:firstLine="540"/>
        <w:jc w:val="both"/>
        <w:rPr>
          <w:b/>
          <w:i/>
          <w:sz w:val="24"/>
          <w:szCs w:val="22"/>
        </w:rPr>
      </w:pPr>
    </w:p>
    <w:p w14:paraId="365DB4FD" w14:textId="77777777" w:rsidR="00767C78" w:rsidRPr="00FF2B35" w:rsidRDefault="00942CFF" w:rsidP="00FF2B35">
      <w:pPr>
        <w:adjustRightInd w:val="0"/>
        <w:ind w:left="-142" w:right="-285" w:firstLine="540"/>
        <w:jc w:val="both"/>
        <w:rPr>
          <w:b/>
          <w:i/>
          <w:sz w:val="24"/>
          <w:szCs w:val="22"/>
        </w:rPr>
      </w:pPr>
      <w:r w:rsidRPr="00FF2B35">
        <w:rPr>
          <w:b/>
          <w:i/>
          <w:sz w:val="24"/>
          <w:szCs w:val="22"/>
        </w:rPr>
        <w:t>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43F50DF9" w14:textId="77777777" w:rsidR="00EB02CE" w:rsidRPr="00FF2B35" w:rsidRDefault="00EB02CE" w:rsidP="00FF2B35">
      <w:pPr>
        <w:ind w:left="-142" w:right="-285" w:firstLine="567"/>
        <w:jc w:val="both"/>
        <w:rPr>
          <w:b/>
          <w:i/>
          <w:sz w:val="24"/>
          <w:szCs w:val="22"/>
        </w:rPr>
      </w:pPr>
    </w:p>
    <w:p w14:paraId="2B25EEE9" w14:textId="77777777" w:rsidR="00942CFF" w:rsidRPr="00FF2B35" w:rsidRDefault="00942CFF" w:rsidP="00FF2B35">
      <w:pPr>
        <w:adjustRightInd w:val="0"/>
        <w:ind w:left="-142" w:right="-285" w:firstLine="539"/>
        <w:jc w:val="both"/>
        <w:rPr>
          <w:sz w:val="24"/>
          <w:szCs w:val="22"/>
        </w:rPr>
      </w:pPr>
      <w:r w:rsidRPr="00FF2B35">
        <w:rPr>
          <w:sz w:val="24"/>
          <w:szCs w:val="22"/>
        </w:rPr>
        <w:t>3. Номинальная стоимость каждой ценной бумаги выпуска</w:t>
      </w:r>
    </w:p>
    <w:p w14:paraId="694B383C" w14:textId="6B54ACEB" w:rsidR="00836AF8" w:rsidRPr="00FF2B35" w:rsidRDefault="00836AF8" w:rsidP="00FF2B35">
      <w:pPr>
        <w:adjustRightInd w:val="0"/>
        <w:ind w:left="-142" w:right="-285" w:firstLine="539"/>
        <w:jc w:val="both"/>
        <w:rPr>
          <w:b/>
          <w:i/>
          <w:sz w:val="24"/>
          <w:szCs w:val="22"/>
        </w:rPr>
      </w:pPr>
      <w:r w:rsidRPr="00FF2B35">
        <w:rPr>
          <w:b/>
          <w:i/>
          <w:sz w:val="24"/>
          <w:szCs w:val="22"/>
        </w:rPr>
        <w:t xml:space="preserve">1 000 (Одна тысяча) </w:t>
      </w:r>
      <w:r w:rsidR="00F72964" w:rsidRPr="00FF2B35">
        <w:rPr>
          <w:b/>
          <w:i/>
          <w:sz w:val="24"/>
          <w:szCs w:val="22"/>
        </w:rPr>
        <w:t xml:space="preserve">российских </w:t>
      </w:r>
      <w:r w:rsidRPr="00FF2B35">
        <w:rPr>
          <w:b/>
          <w:i/>
          <w:sz w:val="24"/>
          <w:szCs w:val="22"/>
        </w:rPr>
        <w:t>рублей.</w:t>
      </w:r>
    </w:p>
    <w:p w14:paraId="05B93C9A" w14:textId="77777777" w:rsidR="00767C78" w:rsidRPr="00FF2B35" w:rsidRDefault="00767C78" w:rsidP="00FF2B35">
      <w:pPr>
        <w:ind w:left="-142" w:right="-285" w:firstLine="567"/>
        <w:jc w:val="both"/>
        <w:rPr>
          <w:sz w:val="24"/>
          <w:szCs w:val="22"/>
        </w:rPr>
      </w:pPr>
    </w:p>
    <w:p w14:paraId="2E569B84" w14:textId="77777777" w:rsidR="000A737B" w:rsidRPr="00FF2B35" w:rsidRDefault="000A737B" w:rsidP="00FF2B35">
      <w:pPr>
        <w:ind w:left="-142" w:right="-285" w:firstLine="539"/>
        <w:contextualSpacing/>
        <w:jc w:val="both"/>
        <w:rPr>
          <w:sz w:val="24"/>
          <w:szCs w:val="22"/>
        </w:rPr>
      </w:pPr>
      <w:r w:rsidRPr="00FF2B35">
        <w:rPr>
          <w:sz w:val="24"/>
          <w:szCs w:val="22"/>
        </w:rPr>
        <w:t>4. Права владельцев каждой ценной бумаги выпуска</w:t>
      </w:r>
    </w:p>
    <w:p w14:paraId="4B98D9F0" w14:textId="77777777" w:rsidR="00904A2C" w:rsidRPr="00FF2B35" w:rsidRDefault="00904A2C" w:rsidP="00FF2B35">
      <w:pPr>
        <w:ind w:left="-142" w:right="-285" w:firstLine="539"/>
        <w:contextualSpacing/>
        <w:jc w:val="both"/>
        <w:rPr>
          <w:sz w:val="24"/>
          <w:szCs w:val="22"/>
        </w:rPr>
      </w:pPr>
      <w:r w:rsidRPr="00FF2B35">
        <w:rPr>
          <w:sz w:val="24"/>
          <w:szCs w:val="22"/>
        </w:rPr>
        <w:t>4.1. Для привилегированных акций:</w:t>
      </w:r>
    </w:p>
    <w:p w14:paraId="41EDB4DD" w14:textId="77777777" w:rsidR="000A737B" w:rsidRPr="00FF2B35" w:rsidRDefault="00904A2C" w:rsidP="00FF2B35">
      <w:pPr>
        <w:ind w:left="-142" w:right="-285" w:firstLine="539"/>
        <w:contextualSpacing/>
        <w:jc w:val="both"/>
        <w:rPr>
          <w:b/>
          <w:i/>
          <w:sz w:val="24"/>
          <w:szCs w:val="22"/>
        </w:rPr>
      </w:pPr>
      <w:r w:rsidRPr="00FF2B35">
        <w:rPr>
          <w:b/>
          <w:i/>
          <w:sz w:val="24"/>
          <w:szCs w:val="22"/>
        </w:rPr>
        <w:t>Не применимо.</w:t>
      </w:r>
    </w:p>
    <w:p w14:paraId="5740529B" w14:textId="77777777" w:rsidR="00904A2C" w:rsidRPr="00FF2B35" w:rsidRDefault="00904A2C" w:rsidP="00FF2B35">
      <w:pPr>
        <w:ind w:left="-142" w:right="-285" w:firstLine="539"/>
        <w:contextualSpacing/>
        <w:jc w:val="both"/>
        <w:rPr>
          <w:sz w:val="24"/>
          <w:szCs w:val="22"/>
        </w:rPr>
      </w:pPr>
    </w:p>
    <w:p w14:paraId="59ADF9B8" w14:textId="77777777" w:rsidR="000A737B" w:rsidRPr="00FF2B35" w:rsidRDefault="00904A2C" w:rsidP="00FF2B35">
      <w:pPr>
        <w:ind w:left="-142" w:right="-285" w:firstLine="539"/>
        <w:contextualSpacing/>
        <w:jc w:val="both"/>
        <w:rPr>
          <w:sz w:val="24"/>
          <w:szCs w:val="22"/>
        </w:rPr>
      </w:pPr>
      <w:r w:rsidRPr="00FF2B35">
        <w:rPr>
          <w:sz w:val="24"/>
          <w:szCs w:val="22"/>
        </w:rPr>
        <w:t>4.2. Для облигаций:</w:t>
      </w:r>
    </w:p>
    <w:p w14:paraId="470D94AE" w14:textId="155580AA" w:rsidR="002A4176" w:rsidRPr="00FF2B35" w:rsidRDefault="002A4176" w:rsidP="00FF2B35">
      <w:pPr>
        <w:ind w:left="-142" w:right="-285" w:firstLine="567"/>
        <w:jc w:val="both"/>
        <w:rPr>
          <w:b/>
          <w:i/>
          <w:sz w:val="24"/>
          <w:szCs w:val="22"/>
        </w:rPr>
      </w:pPr>
      <w:r w:rsidRPr="00FF2B35">
        <w:rPr>
          <w:b/>
          <w:i/>
          <w:sz w:val="24"/>
          <w:szCs w:val="22"/>
        </w:rPr>
        <w:t>Сведения, подлежащие указанию в настоящем пункте, приведены в пункте 5 Программы.</w:t>
      </w:r>
    </w:p>
    <w:p w14:paraId="201DE9C5" w14:textId="77777777" w:rsidR="002A4176" w:rsidRPr="00FF2B35" w:rsidRDefault="002A4176" w:rsidP="00FF2B35">
      <w:pPr>
        <w:ind w:left="-142" w:right="-285" w:firstLine="567"/>
        <w:jc w:val="both"/>
        <w:rPr>
          <w:b/>
          <w:i/>
          <w:sz w:val="24"/>
          <w:szCs w:val="22"/>
        </w:rPr>
      </w:pPr>
    </w:p>
    <w:p w14:paraId="6F172F71" w14:textId="77777777" w:rsidR="00904A2C" w:rsidRPr="00FF2B35" w:rsidRDefault="00904A2C" w:rsidP="00FF2B35">
      <w:pPr>
        <w:ind w:left="-142" w:right="-285" w:firstLine="567"/>
        <w:jc w:val="both"/>
        <w:rPr>
          <w:sz w:val="24"/>
          <w:szCs w:val="22"/>
        </w:rPr>
      </w:pPr>
      <w:r w:rsidRPr="00FF2B35">
        <w:rPr>
          <w:sz w:val="24"/>
          <w:szCs w:val="22"/>
        </w:rPr>
        <w:t xml:space="preserve">4.2.1. 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w:t>
      </w:r>
      <w:r w:rsidRPr="00FF2B35">
        <w:rPr>
          <w:sz w:val="24"/>
          <w:szCs w:val="22"/>
        </w:rPr>
        <w:lastRenderedPageBreak/>
        <w:t>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67840566" w14:textId="384D9A6C" w:rsidR="00904A2C" w:rsidRPr="00FF2B35" w:rsidRDefault="00904A2C" w:rsidP="00FF2B35">
      <w:pPr>
        <w:ind w:left="-142" w:right="-285" w:firstLine="567"/>
        <w:jc w:val="both"/>
        <w:rPr>
          <w:b/>
          <w:i/>
          <w:sz w:val="24"/>
          <w:szCs w:val="22"/>
        </w:rPr>
      </w:pPr>
      <w:r w:rsidRPr="00FF2B35">
        <w:rPr>
          <w:b/>
          <w:i/>
          <w:sz w:val="24"/>
          <w:szCs w:val="22"/>
        </w:rPr>
        <w:t>Предоставление обеспечения по Биржевым облигациям не предусмотрено.</w:t>
      </w:r>
    </w:p>
    <w:p w14:paraId="142A0425" w14:textId="77777777" w:rsidR="00BE6D41" w:rsidRPr="00FF2B35" w:rsidRDefault="00BE6D41" w:rsidP="00FF2B35">
      <w:pPr>
        <w:ind w:left="-142" w:right="-285" w:firstLine="567"/>
        <w:jc w:val="both"/>
        <w:rPr>
          <w:b/>
          <w:i/>
          <w:sz w:val="24"/>
          <w:szCs w:val="22"/>
        </w:rPr>
      </w:pPr>
    </w:p>
    <w:p w14:paraId="4ED003EE" w14:textId="77777777" w:rsidR="00904A2C" w:rsidRPr="00FF2B35" w:rsidRDefault="00904A2C" w:rsidP="00FF2B35">
      <w:pPr>
        <w:ind w:left="-142" w:right="-285" w:firstLine="567"/>
        <w:jc w:val="both"/>
        <w:rPr>
          <w:sz w:val="24"/>
          <w:szCs w:val="22"/>
        </w:rPr>
      </w:pPr>
      <w:r w:rsidRPr="00FF2B35">
        <w:rPr>
          <w:sz w:val="24"/>
          <w:szCs w:val="22"/>
        </w:rPr>
        <w:t xml:space="preserve">4.2.2. Для структурных облигаций указывается право владельцев структурных облигаций на получение выплат по ним в зависимости от наступления или </w:t>
      </w:r>
      <w:proofErr w:type="spellStart"/>
      <w:r w:rsidRPr="00FF2B35">
        <w:rPr>
          <w:sz w:val="24"/>
          <w:szCs w:val="22"/>
        </w:rPr>
        <w:t>ненаступления</w:t>
      </w:r>
      <w:proofErr w:type="spellEnd"/>
      <w:r w:rsidRPr="00FF2B35">
        <w:rPr>
          <w:sz w:val="24"/>
          <w:szCs w:val="22"/>
        </w:rPr>
        <w:t xml:space="preserve"> </w:t>
      </w:r>
      <w:proofErr w:type="gramStart"/>
      <w:r w:rsidRPr="00FF2B35">
        <w:rPr>
          <w:sz w:val="24"/>
          <w:szCs w:val="22"/>
        </w:rPr>
        <w:t>одного</w:t>
      </w:r>
      <w:proofErr w:type="gramEnd"/>
      <w:r w:rsidRPr="00FF2B35">
        <w:rPr>
          <w:sz w:val="24"/>
          <w:szCs w:val="22"/>
        </w:rPr>
        <w:t xml:space="preserve"> или нескольких обстоятельств, предусмотренных решением о выпуске структурных облигаций.</w:t>
      </w:r>
    </w:p>
    <w:p w14:paraId="1D338E31" w14:textId="732E009C" w:rsidR="00904A2C" w:rsidRPr="00FF2B35" w:rsidRDefault="00904A2C" w:rsidP="00FF2B35">
      <w:pPr>
        <w:ind w:left="-142" w:right="-285" w:firstLine="567"/>
        <w:jc w:val="both"/>
        <w:rPr>
          <w:b/>
          <w:i/>
          <w:sz w:val="24"/>
          <w:szCs w:val="22"/>
        </w:rPr>
      </w:pPr>
      <w:r w:rsidRPr="00FF2B35">
        <w:rPr>
          <w:b/>
          <w:i/>
          <w:sz w:val="24"/>
          <w:szCs w:val="22"/>
        </w:rPr>
        <w:t>Биржевые облигации не являются структурными облигациями.</w:t>
      </w:r>
    </w:p>
    <w:p w14:paraId="46DA5A95" w14:textId="77777777" w:rsidR="00BE6D41" w:rsidRPr="00FF2B35" w:rsidRDefault="00BE6D41" w:rsidP="00FF2B35">
      <w:pPr>
        <w:ind w:left="-142" w:right="-285" w:firstLine="567"/>
        <w:jc w:val="both"/>
        <w:rPr>
          <w:b/>
          <w:i/>
          <w:sz w:val="24"/>
          <w:szCs w:val="22"/>
        </w:rPr>
      </w:pPr>
    </w:p>
    <w:p w14:paraId="5DE2A146" w14:textId="77777777" w:rsidR="00904A2C" w:rsidRPr="00FF2B35" w:rsidRDefault="00904A2C" w:rsidP="00FF2B35">
      <w:pPr>
        <w:ind w:left="-142" w:right="-285" w:firstLine="567"/>
        <w:jc w:val="both"/>
        <w:rPr>
          <w:sz w:val="24"/>
          <w:szCs w:val="22"/>
        </w:rPr>
      </w:pPr>
      <w:r w:rsidRPr="00FF2B35">
        <w:rPr>
          <w:sz w:val="24"/>
          <w:szCs w:val="22"/>
        </w:rPr>
        <w:t>4.2.3. Для облигаций без срока погашения указывается на это обстоятельство, а также на право эмитента отказаться в одностороннем порядке от выплаты процентов по таким облигациям.</w:t>
      </w:r>
    </w:p>
    <w:p w14:paraId="5A51F277" w14:textId="5994BC18" w:rsidR="002E73B3" w:rsidRPr="00FF2B35" w:rsidRDefault="00904A2C" w:rsidP="00FF2B35">
      <w:pPr>
        <w:ind w:left="-142" w:right="-285" w:firstLine="567"/>
        <w:jc w:val="both"/>
        <w:rPr>
          <w:b/>
          <w:i/>
          <w:sz w:val="24"/>
          <w:szCs w:val="22"/>
        </w:rPr>
      </w:pPr>
      <w:r w:rsidRPr="00FF2B35">
        <w:rPr>
          <w:b/>
          <w:i/>
          <w:sz w:val="24"/>
          <w:szCs w:val="22"/>
        </w:rPr>
        <w:t>Биржевые облигации не являются облигациями без срока погашения.</w:t>
      </w:r>
    </w:p>
    <w:p w14:paraId="14CF989F" w14:textId="77777777" w:rsidR="00904A2C" w:rsidRPr="00FF2B35" w:rsidRDefault="00904A2C" w:rsidP="00FF2B35">
      <w:pPr>
        <w:ind w:left="-142" w:right="-285" w:firstLine="567"/>
        <w:jc w:val="both"/>
        <w:rPr>
          <w:sz w:val="24"/>
          <w:szCs w:val="22"/>
        </w:rPr>
      </w:pPr>
    </w:p>
    <w:p w14:paraId="7B1ED9FC" w14:textId="77777777" w:rsidR="00B80E32" w:rsidRPr="00FF2B35" w:rsidRDefault="00B80E32" w:rsidP="00FF2B35">
      <w:pPr>
        <w:ind w:left="-142" w:right="-285" w:firstLine="567"/>
        <w:jc w:val="both"/>
        <w:rPr>
          <w:sz w:val="24"/>
          <w:szCs w:val="22"/>
        </w:rPr>
      </w:pPr>
      <w:r w:rsidRPr="00FF2B35">
        <w:rPr>
          <w:sz w:val="24"/>
          <w:szCs w:val="22"/>
        </w:rPr>
        <w:t>4.3. Для облигаций с ипотечным покрытием указываются права владельцев облигаций, возникающие из залога ипотечного покрытия, в соответствии с условиями такого залога, указанными в настоящем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699D8AA9" w14:textId="3A00DCD4" w:rsidR="00B80E32" w:rsidRPr="00FF2B35" w:rsidRDefault="00B80E32" w:rsidP="00FF2B35">
      <w:pPr>
        <w:ind w:left="-142" w:right="-285" w:firstLine="567"/>
        <w:jc w:val="both"/>
        <w:rPr>
          <w:b/>
          <w:i/>
          <w:sz w:val="24"/>
          <w:szCs w:val="22"/>
        </w:rPr>
      </w:pPr>
      <w:r w:rsidRPr="00FF2B35">
        <w:rPr>
          <w:b/>
          <w:i/>
          <w:sz w:val="24"/>
          <w:szCs w:val="22"/>
        </w:rPr>
        <w:t>Биржевые облигации не являются облигациями с ипотечным покрытием.</w:t>
      </w:r>
    </w:p>
    <w:p w14:paraId="5BDD67CF" w14:textId="77777777" w:rsidR="00904A2C" w:rsidRPr="00FF2B35" w:rsidRDefault="00904A2C" w:rsidP="00FF2B35">
      <w:pPr>
        <w:ind w:left="-142" w:right="-285" w:firstLine="567"/>
        <w:jc w:val="both"/>
        <w:rPr>
          <w:sz w:val="24"/>
          <w:szCs w:val="22"/>
        </w:rPr>
      </w:pPr>
    </w:p>
    <w:p w14:paraId="57E4580C" w14:textId="4675B619" w:rsidR="002F783D" w:rsidRPr="00FF2B35" w:rsidRDefault="002F783D" w:rsidP="00FF2B35">
      <w:pPr>
        <w:ind w:left="-142" w:right="-285" w:firstLine="567"/>
        <w:jc w:val="both"/>
        <w:rPr>
          <w:sz w:val="24"/>
          <w:szCs w:val="22"/>
        </w:rPr>
      </w:pPr>
      <w:r w:rsidRPr="00FF2B35">
        <w:rPr>
          <w:sz w:val="24"/>
          <w:szCs w:val="22"/>
        </w:rPr>
        <w:t>4.4. Для опционов эмитента:</w:t>
      </w:r>
    </w:p>
    <w:p w14:paraId="6E12BB1E" w14:textId="77777777" w:rsidR="002F783D" w:rsidRPr="00FF2B35" w:rsidRDefault="002F783D" w:rsidP="00FF2B35">
      <w:pPr>
        <w:ind w:left="-142" w:right="-285" w:firstLine="567"/>
        <w:jc w:val="both"/>
        <w:rPr>
          <w:b/>
          <w:i/>
          <w:sz w:val="24"/>
          <w:szCs w:val="22"/>
        </w:rPr>
      </w:pPr>
      <w:r w:rsidRPr="00FF2B35">
        <w:rPr>
          <w:b/>
          <w:i/>
          <w:sz w:val="24"/>
          <w:szCs w:val="22"/>
        </w:rPr>
        <w:t>Не применимо.</w:t>
      </w:r>
    </w:p>
    <w:p w14:paraId="5FA16A47" w14:textId="77777777" w:rsidR="002F783D" w:rsidRPr="00FF2B35" w:rsidRDefault="002F783D" w:rsidP="00FF2B35">
      <w:pPr>
        <w:ind w:left="-142" w:right="-285" w:firstLine="567"/>
        <w:jc w:val="both"/>
        <w:rPr>
          <w:sz w:val="24"/>
          <w:szCs w:val="22"/>
        </w:rPr>
      </w:pPr>
    </w:p>
    <w:p w14:paraId="4E7713B6" w14:textId="2CD7B5F3" w:rsidR="002F783D" w:rsidRPr="00FF2B35" w:rsidRDefault="002F783D" w:rsidP="00FF2B35">
      <w:pPr>
        <w:ind w:left="-142" w:right="-285" w:firstLine="567"/>
        <w:jc w:val="both"/>
        <w:rPr>
          <w:sz w:val="24"/>
          <w:szCs w:val="22"/>
        </w:rPr>
      </w:pPr>
      <w:r w:rsidRPr="00FF2B35">
        <w:rPr>
          <w:sz w:val="24"/>
          <w:szCs w:val="22"/>
        </w:rPr>
        <w:t>4.5. В случае если размещаемые ценные бумаги являются конвертируемыми ценными бумагами:</w:t>
      </w:r>
    </w:p>
    <w:p w14:paraId="493C18DD" w14:textId="0D4F7E66" w:rsidR="00B80E32" w:rsidRPr="00FF2B35" w:rsidRDefault="00EF5CC4" w:rsidP="00FF2B35">
      <w:pPr>
        <w:ind w:left="-142" w:right="-285" w:firstLine="567"/>
        <w:jc w:val="both"/>
        <w:rPr>
          <w:b/>
          <w:i/>
          <w:sz w:val="24"/>
          <w:szCs w:val="22"/>
        </w:rPr>
      </w:pPr>
      <w:r w:rsidRPr="00FF2B35">
        <w:rPr>
          <w:b/>
          <w:i/>
          <w:sz w:val="24"/>
          <w:szCs w:val="22"/>
        </w:rPr>
        <w:t xml:space="preserve">Не применимо. </w:t>
      </w:r>
      <w:r w:rsidR="002F783D" w:rsidRPr="00FF2B35">
        <w:rPr>
          <w:b/>
          <w:i/>
          <w:sz w:val="24"/>
          <w:szCs w:val="22"/>
        </w:rPr>
        <w:t>Биржевые облигации не являются конвертируемыми ценными бумагами.</w:t>
      </w:r>
    </w:p>
    <w:p w14:paraId="2192B7C5" w14:textId="77777777" w:rsidR="002F783D" w:rsidRPr="00FF2B35" w:rsidRDefault="002F783D" w:rsidP="00FF2B35">
      <w:pPr>
        <w:ind w:left="-142" w:right="-285" w:firstLine="567"/>
        <w:jc w:val="both"/>
        <w:rPr>
          <w:sz w:val="24"/>
          <w:szCs w:val="22"/>
        </w:rPr>
      </w:pPr>
    </w:p>
    <w:p w14:paraId="14A0C01C" w14:textId="77777777" w:rsidR="00804550" w:rsidRPr="00FF2B35" w:rsidRDefault="00804550" w:rsidP="00FF2B35">
      <w:pPr>
        <w:ind w:left="-142" w:right="-285" w:firstLine="567"/>
        <w:jc w:val="both"/>
        <w:rPr>
          <w:sz w:val="24"/>
          <w:szCs w:val="22"/>
        </w:rPr>
      </w:pPr>
      <w:r w:rsidRPr="00FF2B35">
        <w:rPr>
          <w:sz w:val="24"/>
          <w:szCs w:val="22"/>
        </w:rPr>
        <w:t>4.6. 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0B78CC32" w14:textId="1789137B" w:rsidR="00BE6D41" w:rsidRPr="00FF2B35" w:rsidRDefault="00804550" w:rsidP="00FF2B35">
      <w:pPr>
        <w:ind w:left="-142" w:right="-285" w:firstLine="567"/>
        <w:jc w:val="both"/>
        <w:rPr>
          <w:b/>
          <w:i/>
          <w:sz w:val="24"/>
          <w:szCs w:val="22"/>
        </w:rPr>
      </w:pPr>
      <w:r w:rsidRPr="00FF2B35">
        <w:rPr>
          <w:b/>
          <w:i/>
          <w:sz w:val="24"/>
          <w:szCs w:val="22"/>
        </w:rPr>
        <w:t>Биржевые облигации не являются ценными бумагами, предназначенными для квалифицированных инвесторов.</w:t>
      </w:r>
    </w:p>
    <w:p w14:paraId="126BA0E9" w14:textId="77777777" w:rsidR="00804550" w:rsidRPr="00FF2B35" w:rsidRDefault="00804550" w:rsidP="00FF2B35">
      <w:pPr>
        <w:ind w:left="-142" w:right="-285" w:firstLine="567"/>
        <w:jc w:val="both"/>
        <w:rPr>
          <w:sz w:val="24"/>
          <w:szCs w:val="22"/>
        </w:rPr>
      </w:pPr>
      <w:r w:rsidRPr="00FF2B35">
        <w:rPr>
          <w:sz w:val="24"/>
          <w:szCs w:val="22"/>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2798F736" w14:textId="77777777" w:rsidR="00BE6D41" w:rsidRPr="00FF2B35" w:rsidRDefault="00804550" w:rsidP="00FF2B35">
      <w:pPr>
        <w:ind w:left="-142" w:right="-285" w:firstLine="567"/>
        <w:jc w:val="both"/>
        <w:rPr>
          <w:b/>
          <w:i/>
          <w:sz w:val="24"/>
          <w:szCs w:val="22"/>
        </w:rPr>
      </w:pPr>
      <w:r w:rsidRPr="00FF2B35">
        <w:rPr>
          <w:b/>
          <w:i/>
          <w:sz w:val="24"/>
          <w:szCs w:val="22"/>
        </w:rPr>
        <w:t>Право на Биржевую облигацию переходит к приобретателю с даты внесения приходной записи по счету депо приобретателя.</w:t>
      </w:r>
      <w:r w:rsidR="00093C7E" w:rsidRPr="00FF2B35">
        <w:rPr>
          <w:b/>
          <w:i/>
          <w:sz w:val="24"/>
          <w:szCs w:val="22"/>
        </w:rPr>
        <w:t xml:space="preserve"> </w:t>
      </w:r>
    </w:p>
    <w:p w14:paraId="4608C89C" w14:textId="0CA16B2B" w:rsidR="00804550" w:rsidRPr="00FF2B35" w:rsidRDefault="00804550" w:rsidP="00FF2B35">
      <w:pPr>
        <w:ind w:left="-142" w:right="-285" w:firstLine="567"/>
        <w:jc w:val="both"/>
        <w:rPr>
          <w:b/>
          <w:i/>
          <w:sz w:val="24"/>
          <w:szCs w:val="22"/>
        </w:rPr>
      </w:pPr>
      <w:r w:rsidRPr="00FF2B35">
        <w:rPr>
          <w:b/>
          <w:i/>
          <w:sz w:val="24"/>
          <w:szCs w:val="22"/>
        </w:rPr>
        <w:t>Права, закрепленные Биржевой облигацией, переходят к их приобретателю с даты перехода прав на эту ценную бумагу.</w:t>
      </w:r>
    </w:p>
    <w:p w14:paraId="5A04EAD4" w14:textId="77777777" w:rsidR="002F783D" w:rsidRPr="00FF2B35" w:rsidRDefault="00804550" w:rsidP="00FF2B35">
      <w:pPr>
        <w:ind w:left="-142" w:right="-285" w:firstLine="567"/>
        <w:jc w:val="both"/>
        <w:rPr>
          <w:b/>
          <w:i/>
          <w:sz w:val="24"/>
          <w:szCs w:val="22"/>
        </w:rPr>
      </w:pPr>
      <w:r w:rsidRPr="00FF2B35">
        <w:rPr>
          <w:b/>
          <w:i/>
          <w:sz w:val="24"/>
          <w:szCs w:val="22"/>
        </w:rPr>
        <w:t>Иные ограничения в обороте Биржевых облигаций не предусмотрены.</w:t>
      </w:r>
    </w:p>
    <w:p w14:paraId="09B19EE9" w14:textId="77777777" w:rsidR="002F783D" w:rsidRPr="00FF2B35" w:rsidRDefault="002F783D" w:rsidP="00FF2B35">
      <w:pPr>
        <w:ind w:left="-142" w:right="-285" w:firstLine="567"/>
        <w:jc w:val="both"/>
        <w:rPr>
          <w:sz w:val="24"/>
          <w:szCs w:val="22"/>
        </w:rPr>
      </w:pPr>
    </w:p>
    <w:p w14:paraId="7E2A0697" w14:textId="77777777" w:rsidR="00093C7E" w:rsidRPr="00FF2B35" w:rsidRDefault="00093C7E" w:rsidP="00FF2B35">
      <w:pPr>
        <w:ind w:left="-142" w:right="-285" w:firstLine="567"/>
        <w:jc w:val="both"/>
        <w:rPr>
          <w:sz w:val="24"/>
          <w:szCs w:val="22"/>
        </w:rPr>
      </w:pPr>
      <w:r w:rsidRPr="00FF2B35">
        <w:rPr>
          <w:sz w:val="24"/>
          <w:szCs w:val="22"/>
        </w:rPr>
        <w:t>5. Порядок и условия погашения и выплаты доходов по облигациям</w:t>
      </w:r>
    </w:p>
    <w:p w14:paraId="2D4BC6AB" w14:textId="77777777" w:rsidR="00093C7E" w:rsidRPr="00FF2B35" w:rsidRDefault="00093C7E" w:rsidP="00FF2B35">
      <w:pPr>
        <w:ind w:left="-142" w:right="-285" w:firstLine="567"/>
        <w:jc w:val="both"/>
        <w:rPr>
          <w:sz w:val="24"/>
          <w:szCs w:val="22"/>
        </w:rPr>
      </w:pPr>
      <w:r w:rsidRPr="00FF2B35">
        <w:rPr>
          <w:sz w:val="24"/>
          <w:szCs w:val="22"/>
        </w:rPr>
        <w:t>5.1. Форма погашения облигаций:</w:t>
      </w:r>
    </w:p>
    <w:p w14:paraId="4F1152AE" w14:textId="77777777" w:rsidR="00093C7E" w:rsidRPr="00FF2B35" w:rsidRDefault="00093C7E" w:rsidP="00FF2B35">
      <w:pPr>
        <w:ind w:left="-142" w:right="-285" w:firstLine="567"/>
        <w:jc w:val="both"/>
        <w:rPr>
          <w:sz w:val="24"/>
          <w:szCs w:val="22"/>
        </w:rPr>
      </w:pPr>
      <w:r w:rsidRPr="00FF2B35">
        <w:rPr>
          <w:sz w:val="24"/>
          <w:szCs w:val="22"/>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1A3CAF7A" w14:textId="77777777" w:rsidR="00C3205F" w:rsidRPr="00FF2B35" w:rsidRDefault="00093C7E" w:rsidP="00FF2B35">
      <w:pPr>
        <w:ind w:left="-142" w:right="-285" w:firstLine="567"/>
        <w:jc w:val="both"/>
        <w:rPr>
          <w:b/>
          <w:i/>
          <w:sz w:val="24"/>
          <w:szCs w:val="22"/>
        </w:rPr>
      </w:pPr>
      <w:r w:rsidRPr="00FF2B35">
        <w:rPr>
          <w:b/>
          <w:i/>
          <w:sz w:val="24"/>
          <w:szCs w:val="22"/>
        </w:rPr>
        <w:t xml:space="preserve">Погашение Биржевых облигаций производится денежными средствами в </w:t>
      </w:r>
      <w:r w:rsidR="00F72964" w:rsidRPr="00FF2B35">
        <w:rPr>
          <w:b/>
          <w:i/>
          <w:sz w:val="24"/>
          <w:szCs w:val="22"/>
        </w:rPr>
        <w:t xml:space="preserve">российских </w:t>
      </w:r>
      <w:r w:rsidRPr="00FF2B35">
        <w:rPr>
          <w:b/>
          <w:i/>
          <w:sz w:val="24"/>
          <w:szCs w:val="22"/>
        </w:rPr>
        <w:t xml:space="preserve">рублях в безналичном порядке. </w:t>
      </w:r>
    </w:p>
    <w:p w14:paraId="669DBEC4" w14:textId="17CC78A2" w:rsidR="00093C7E" w:rsidRPr="00FF2B35" w:rsidRDefault="00093C7E" w:rsidP="00FF2B35">
      <w:pPr>
        <w:ind w:left="-142" w:right="-285" w:firstLine="567"/>
        <w:jc w:val="both"/>
        <w:rPr>
          <w:b/>
          <w:i/>
          <w:sz w:val="24"/>
          <w:szCs w:val="22"/>
        </w:rPr>
      </w:pPr>
      <w:r w:rsidRPr="00FF2B35">
        <w:rPr>
          <w:b/>
          <w:i/>
          <w:sz w:val="24"/>
          <w:szCs w:val="22"/>
        </w:rPr>
        <w:t>Возможность и условия выбора владельцами Биржевых облигаций формы их погашения не предусмотрены.</w:t>
      </w:r>
    </w:p>
    <w:p w14:paraId="56E98906" w14:textId="77777777" w:rsidR="00C3205F" w:rsidRPr="00FF2B35" w:rsidRDefault="00C3205F" w:rsidP="00FF2B35">
      <w:pPr>
        <w:ind w:left="-142" w:right="-285" w:firstLine="567"/>
        <w:jc w:val="both"/>
        <w:rPr>
          <w:sz w:val="24"/>
          <w:szCs w:val="22"/>
        </w:rPr>
      </w:pPr>
    </w:p>
    <w:p w14:paraId="4CAC5213" w14:textId="637692C5" w:rsidR="00093C7E" w:rsidRPr="00FF2B35" w:rsidRDefault="00093C7E" w:rsidP="00FF2B35">
      <w:pPr>
        <w:ind w:left="-142" w:right="-285" w:firstLine="567"/>
        <w:jc w:val="both"/>
        <w:rPr>
          <w:sz w:val="24"/>
          <w:szCs w:val="22"/>
        </w:rPr>
      </w:pPr>
      <w:r w:rsidRPr="00FF2B35">
        <w:rPr>
          <w:sz w:val="24"/>
          <w:szCs w:val="22"/>
        </w:rPr>
        <w:t>В случае, если облигации погашаются имуществом, указываются сведения о таком имуществе.</w:t>
      </w:r>
    </w:p>
    <w:p w14:paraId="09D579D3" w14:textId="77777777" w:rsidR="002E73B3" w:rsidRPr="00FF2B35" w:rsidRDefault="00093C7E" w:rsidP="00FF2B35">
      <w:pPr>
        <w:ind w:left="-142" w:right="-285" w:firstLine="567"/>
        <w:jc w:val="both"/>
        <w:rPr>
          <w:b/>
          <w:i/>
          <w:sz w:val="24"/>
          <w:szCs w:val="22"/>
        </w:rPr>
      </w:pPr>
      <w:r w:rsidRPr="00FF2B35">
        <w:rPr>
          <w:b/>
          <w:i/>
          <w:sz w:val="24"/>
          <w:szCs w:val="22"/>
        </w:rPr>
        <w:t>Биржевые облигации имуществом не погашаются.</w:t>
      </w:r>
    </w:p>
    <w:p w14:paraId="5DAF3BBD" w14:textId="77777777" w:rsidR="00093C7E" w:rsidRPr="00FF2B35" w:rsidRDefault="00093C7E" w:rsidP="00FF2B35">
      <w:pPr>
        <w:ind w:left="-142" w:right="-285" w:firstLine="567"/>
        <w:jc w:val="both"/>
        <w:rPr>
          <w:sz w:val="24"/>
          <w:szCs w:val="22"/>
        </w:rPr>
      </w:pPr>
    </w:p>
    <w:p w14:paraId="2693A252" w14:textId="77777777" w:rsidR="00043CC3" w:rsidRPr="00FF2B35" w:rsidRDefault="00043CC3" w:rsidP="00FF2B35">
      <w:pPr>
        <w:ind w:left="-142" w:right="-285" w:firstLine="567"/>
        <w:jc w:val="both"/>
        <w:rPr>
          <w:sz w:val="24"/>
          <w:szCs w:val="22"/>
        </w:rPr>
      </w:pPr>
      <w:r w:rsidRPr="00FF2B35">
        <w:rPr>
          <w:sz w:val="24"/>
          <w:szCs w:val="22"/>
        </w:rPr>
        <w:lastRenderedPageBreak/>
        <w:t>5.2. Срок погашения облигаций:</w:t>
      </w:r>
    </w:p>
    <w:p w14:paraId="08C6E368" w14:textId="77777777" w:rsidR="00043CC3" w:rsidRPr="00FF2B35" w:rsidRDefault="00043CC3" w:rsidP="00FF2B35">
      <w:pPr>
        <w:ind w:left="-142" w:right="-285" w:firstLine="567"/>
        <w:jc w:val="both"/>
        <w:rPr>
          <w:sz w:val="24"/>
          <w:szCs w:val="22"/>
        </w:rPr>
      </w:pPr>
      <w:r w:rsidRPr="00FF2B35">
        <w:rPr>
          <w:sz w:val="24"/>
          <w:szCs w:val="22"/>
        </w:rPr>
        <w:t>Указывается срок (дата) погашения облигаций, или порядок его определения, или указывается, что по облигациям не определяется срок погашения.</w:t>
      </w:r>
    </w:p>
    <w:p w14:paraId="510EC86C" w14:textId="16DE5F86" w:rsidR="00043CC3" w:rsidRPr="00FF2B35" w:rsidRDefault="00043CC3" w:rsidP="00FF2B35">
      <w:pPr>
        <w:ind w:left="-142" w:right="-285" w:firstLine="567"/>
        <w:jc w:val="both"/>
        <w:rPr>
          <w:b/>
          <w:i/>
          <w:sz w:val="24"/>
          <w:szCs w:val="22"/>
        </w:rPr>
      </w:pPr>
      <w:r w:rsidRPr="00FF2B35">
        <w:rPr>
          <w:b/>
          <w:i/>
          <w:sz w:val="24"/>
          <w:szCs w:val="22"/>
        </w:rPr>
        <w:t xml:space="preserve">Биржевые облигации погашаются в </w:t>
      </w:r>
      <w:r w:rsidR="0018434D" w:rsidRPr="00FF2B35">
        <w:rPr>
          <w:b/>
          <w:i/>
          <w:sz w:val="24"/>
          <w:szCs w:val="22"/>
        </w:rPr>
        <w:t xml:space="preserve">3 640-й (Три тысячи шестьсот сороковой) </w:t>
      </w:r>
      <w:r w:rsidRPr="00FF2B35">
        <w:rPr>
          <w:b/>
          <w:i/>
          <w:sz w:val="24"/>
          <w:szCs w:val="22"/>
        </w:rPr>
        <w:t>день с даты начала размещения Биржевых облигаций выпуска (далее – Дата погашения).</w:t>
      </w:r>
    </w:p>
    <w:p w14:paraId="55FE3FB0" w14:textId="3152051D" w:rsidR="001F4513" w:rsidRPr="00FF2B35" w:rsidRDefault="001F4513" w:rsidP="00FF2B35">
      <w:pPr>
        <w:ind w:left="-142" w:right="-285" w:firstLine="567"/>
        <w:jc w:val="both"/>
        <w:rPr>
          <w:b/>
          <w:i/>
          <w:sz w:val="24"/>
          <w:szCs w:val="22"/>
        </w:rPr>
      </w:pPr>
      <w:r w:rsidRPr="00FF2B35">
        <w:rPr>
          <w:b/>
          <w:i/>
          <w:sz w:val="24"/>
          <w:szCs w:val="22"/>
        </w:rPr>
        <w:t xml:space="preserve">Если </w:t>
      </w:r>
      <w:r w:rsidR="00996F17" w:rsidRPr="00FF2B35">
        <w:rPr>
          <w:b/>
          <w:i/>
          <w:sz w:val="24"/>
          <w:szCs w:val="22"/>
        </w:rPr>
        <w:t>Д</w:t>
      </w:r>
      <w:r w:rsidRPr="00FF2B35">
        <w:rPr>
          <w:b/>
          <w:i/>
          <w:sz w:val="24"/>
          <w:szCs w:val="22"/>
        </w:rPr>
        <w:t xml:space="preserve">ата погашения приходится на нерабочий день, то перечисление надлежащей суммы производится в первый рабочий день, следующий за </w:t>
      </w:r>
      <w:r w:rsidR="00996F17" w:rsidRPr="00FF2B35">
        <w:rPr>
          <w:b/>
          <w:i/>
          <w:sz w:val="24"/>
          <w:szCs w:val="22"/>
        </w:rPr>
        <w:t>Датой погашения</w:t>
      </w:r>
      <w:r w:rsidRPr="00FF2B35">
        <w:rPr>
          <w:b/>
          <w:i/>
          <w:sz w:val="24"/>
          <w:szCs w:val="22"/>
        </w:rPr>
        <w:t>. Владелец Биржевых облигации не имеет права требовать начисления процентов или какой-либо иной компенсации за такую задержку в платеже.</w:t>
      </w:r>
    </w:p>
    <w:p w14:paraId="3190F998" w14:textId="77777777" w:rsidR="00EE1169" w:rsidRPr="00FF2B35" w:rsidRDefault="00EE1169" w:rsidP="00FF2B35">
      <w:pPr>
        <w:ind w:left="-142" w:right="-285" w:firstLine="567"/>
        <w:jc w:val="both"/>
        <w:rPr>
          <w:b/>
          <w:i/>
          <w:sz w:val="24"/>
          <w:szCs w:val="22"/>
        </w:rPr>
      </w:pPr>
      <w:r w:rsidRPr="00FF2B35">
        <w:rPr>
          <w:b/>
          <w:i/>
          <w:sz w:val="24"/>
          <w:szCs w:val="22"/>
        </w:rPr>
        <w:t>Даты начала и окончания погашения Биржевых облигаций совпадают.</w:t>
      </w:r>
    </w:p>
    <w:p w14:paraId="0D9350C8" w14:textId="77777777" w:rsidR="00043CC3" w:rsidRPr="00FF2B35" w:rsidRDefault="00043CC3" w:rsidP="00FF2B35">
      <w:pPr>
        <w:ind w:left="-142" w:right="-285" w:firstLine="567"/>
        <w:jc w:val="both"/>
        <w:rPr>
          <w:sz w:val="24"/>
          <w:szCs w:val="22"/>
        </w:rPr>
      </w:pPr>
    </w:p>
    <w:p w14:paraId="678EB2FD" w14:textId="77777777" w:rsidR="009B5BA1" w:rsidRPr="00FF2B35" w:rsidRDefault="009B5BA1" w:rsidP="00FF2B35">
      <w:pPr>
        <w:adjustRightInd w:val="0"/>
        <w:ind w:left="-142" w:right="-285" w:firstLine="540"/>
        <w:jc w:val="both"/>
        <w:rPr>
          <w:sz w:val="24"/>
          <w:szCs w:val="22"/>
        </w:rPr>
      </w:pPr>
      <w:r w:rsidRPr="00FF2B35">
        <w:rPr>
          <w:sz w:val="24"/>
          <w:szCs w:val="22"/>
        </w:rPr>
        <w:t>5.3. Порядок и условия погашения облигаций</w:t>
      </w:r>
    </w:p>
    <w:p w14:paraId="687585CD" w14:textId="77777777" w:rsidR="009B5BA1" w:rsidRPr="00FF2B35" w:rsidRDefault="009B5BA1" w:rsidP="00FF2B35">
      <w:pPr>
        <w:adjustRightInd w:val="0"/>
        <w:ind w:left="-142" w:right="-285" w:firstLine="540"/>
        <w:jc w:val="both"/>
        <w:rPr>
          <w:sz w:val="24"/>
          <w:szCs w:val="22"/>
        </w:rPr>
      </w:pPr>
      <w:r w:rsidRPr="00FF2B35">
        <w:rPr>
          <w:sz w:val="24"/>
          <w:szCs w:val="22"/>
        </w:rPr>
        <w:t>Указывается порядок и условия погашения облигаций:</w:t>
      </w:r>
    </w:p>
    <w:p w14:paraId="7F9AE6E8" w14:textId="77777777" w:rsidR="009B5BA1" w:rsidRPr="00FF2B35" w:rsidRDefault="009B5BA1" w:rsidP="00FF2B35">
      <w:pPr>
        <w:adjustRightInd w:val="0"/>
        <w:ind w:left="-142" w:right="-285" w:firstLine="540"/>
        <w:jc w:val="both"/>
        <w:rPr>
          <w:b/>
          <w:i/>
          <w:sz w:val="24"/>
          <w:szCs w:val="22"/>
        </w:rPr>
      </w:pPr>
      <w:r w:rsidRPr="00FF2B35">
        <w:rPr>
          <w:b/>
          <w:i/>
          <w:sz w:val="24"/>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74993F86" w14:textId="7AC84B1F" w:rsidR="009B5BA1" w:rsidRPr="00FF2B35" w:rsidRDefault="009B5BA1" w:rsidP="00FF2B35">
      <w:pPr>
        <w:adjustRightInd w:val="0"/>
        <w:ind w:left="-142" w:right="-285" w:firstLine="540"/>
        <w:jc w:val="both"/>
        <w:rPr>
          <w:b/>
          <w:i/>
          <w:sz w:val="24"/>
          <w:szCs w:val="22"/>
        </w:rPr>
      </w:pPr>
      <w:r w:rsidRPr="00FF2B35">
        <w:rPr>
          <w:b/>
          <w:i/>
          <w:sz w:val="24"/>
          <w:szCs w:val="22"/>
        </w:rPr>
        <w:t xml:space="preserve">Погашение Биржевых облигаций производится по </w:t>
      </w:r>
      <w:r w:rsidR="00E37A9B" w:rsidRPr="00FF2B35">
        <w:rPr>
          <w:b/>
          <w:i/>
          <w:sz w:val="24"/>
          <w:szCs w:val="22"/>
        </w:rPr>
        <w:t xml:space="preserve">непогашенной части </w:t>
      </w:r>
      <w:r w:rsidRPr="00FF2B35">
        <w:rPr>
          <w:b/>
          <w:i/>
          <w:sz w:val="24"/>
          <w:szCs w:val="22"/>
        </w:rPr>
        <w:t>номинальной стоимости</w:t>
      </w:r>
      <w:r w:rsidR="008821FA" w:rsidRPr="00FF2B35">
        <w:rPr>
          <w:b/>
          <w:i/>
          <w:sz w:val="24"/>
          <w:szCs w:val="22"/>
        </w:rPr>
        <w:t xml:space="preserve"> Биржевых облигаций</w:t>
      </w:r>
      <w:r w:rsidRPr="00FF2B35">
        <w:rPr>
          <w:b/>
          <w:i/>
          <w:sz w:val="24"/>
          <w:szCs w:val="22"/>
        </w:rPr>
        <w:t>.</w:t>
      </w:r>
    </w:p>
    <w:p w14:paraId="70F6DF4B" w14:textId="2F77827D" w:rsidR="008821FA" w:rsidRPr="00FF2B35" w:rsidRDefault="008821FA" w:rsidP="00FF2B35">
      <w:pPr>
        <w:adjustRightInd w:val="0"/>
        <w:ind w:left="-142" w:right="-285" w:firstLine="540"/>
        <w:jc w:val="both"/>
        <w:rPr>
          <w:b/>
          <w:i/>
          <w:sz w:val="24"/>
          <w:szCs w:val="22"/>
        </w:rPr>
      </w:pPr>
      <w:r w:rsidRPr="00FF2B35">
        <w:rPr>
          <w:b/>
          <w:i/>
          <w:sz w:val="24"/>
          <w:szCs w:val="22"/>
        </w:rPr>
        <w:t>Биржевые облигации являются ценными бумагами с централизованным учетом прав.</w:t>
      </w:r>
    </w:p>
    <w:p w14:paraId="3626F197" w14:textId="77777777" w:rsidR="009B5BA1" w:rsidRPr="00FF2B35" w:rsidRDefault="009B5BA1" w:rsidP="00FF2B35">
      <w:pPr>
        <w:adjustRightInd w:val="0"/>
        <w:ind w:left="-142" w:right="-285" w:firstLine="540"/>
        <w:jc w:val="both"/>
        <w:rPr>
          <w:b/>
          <w:i/>
          <w:sz w:val="24"/>
          <w:szCs w:val="22"/>
        </w:rPr>
      </w:pPr>
      <w:r w:rsidRPr="00FF2B35">
        <w:rPr>
          <w:b/>
          <w:i/>
          <w:sz w:val="24"/>
          <w:szCs w:val="22"/>
        </w:rPr>
        <w:t>Эмитент исполняет обязанность по осуществлению выплат по Биржевым облигациям в счет погашения путем перечисления денежных средств депозитарию, осуществляющему централизованный учет прав на Биржевые облигации.</w:t>
      </w:r>
    </w:p>
    <w:p w14:paraId="0F0EF5B7" w14:textId="6276FD58" w:rsidR="009B5BA1" w:rsidRPr="00FF2B35" w:rsidRDefault="009B5BA1" w:rsidP="00FF2B35">
      <w:pPr>
        <w:adjustRightInd w:val="0"/>
        <w:ind w:left="-142" w:right="-285" w:firstLine="540"/>
        <w:jc w:val="both"/>
        <w:rPr>
          <w:b/>
          <w:i/>
          <w:sz w:val="24"/>
          <w:szCs w:val="22"/>
        </w:rPr>
      </w:pPr>
      <w:r w:rsidRPr="00FF2B35">
        <w:rPr>
          <w:b/>
          <w:i/>
          <w:sz w:val="24"/>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722871" w:rsidRPr="00FF2B35">
        <w:rPr>
          <w:b/>
          <w:i/>
          <w:sz w:val="24"/>
          <w:szCs w:val="22"/>
        </w:rPr>
        <w:t xml:space="preserve">осуществляющий учет прав на Биржевые облигации, </w:t>
      </w:r>
      <w:r w:rsidRPr="00FF2B35">
        <w:rPr>
          <w:b/>
          <w:i/>
          <w:sz w:val="24"/>
          <w:szCs w:val="22"/>
        </w:rPr>
        <w:t>депонентами которого они являются.</w:t>
      </w:r>
    </w:p>
    <w:p w14:paraId="4BF52860" w14:textId="7E66F7B8" w:rsidR="009B5BA1" w:rsidRPr="00FF2B35" w:rsidRDefault="009B5BA1" w:rsidP="00FF2B35">
      <w:pPr>
        <w:adjustRightInd w:val="0"/>
        <w:ind w:left="-142" w:right="-285" w:firstLine="540"/>
        <w:jc w:val="both"/>
        <w:rPr>
          <w:b/>
          <w:i/>
          <w:sz w:val="24"/>
          <w:szCs w:val="22"/>
        </w:rPr>
      </w:pPr>
      <w:r w:rsidRPr="00FF2B35">
        <w:rPr>
          <w:b/>
          <w:i/>
          <w:sz w:val="24"/>
          <w:szCs w:val="22"/>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w:t>
      </w:r>
      <w:r w:rsidR="008821FA" w:rsidRPr="00FF2B35">
        <w:rPr>
          <w:b/>
          <w:i/>
          <w:sz w:val="24"/>
          <w:szCs w:val="22"/>
        </w:rPr>
        <w:t xml:space="preserve">от 22.04.1996 № 39-ФЗ </w:t>
      </w:r>
      <w:r w:rsidRPr="00FF2B35">
        <w:rPr>
          <w:b/>
          <w:i/>
          <w:sz w:val="24"/>
          <w:szCs w:val="22"/>
        </w:rPr>
        <w:t>«О рынке ценных бумаг»</w:t>
      </w:r>
      <w:r w:rsidR="008821FA" w:rsidRPr="00FF2B35">
        <w:rPr>
          <w:b/>
          <w:i/>
          <w:sz w:val="24"/>
          <w:szCs w:val="22"/>
        </w:rPr>
        <w:t xml:space="preserve"> (далее также – Закон о рынке ценных бумаг)</w:t>
      </w:r>
      <w:r w:rsidRPr="00FF2B35">
        <w:rPr>
          <w:b/>
          <w:i/>
          <w:sz w:val="24"/>
          <w:szCs w:val="22"/>
        </w:rPr>
        <w:t xml:space="preserve">, с особенностями в зависимости от способа учета прав на </w:t>
      </w:r>
      <w:r w:rsidR="00F0451E" w:rsidRPr="00FF2B35">
        <w:rPr>
          <w:b/>
          <w:i/>
          <w:sz w:val="24"/>
          <w:szCs w:val="22"/>
        </w:rPr>
        <w:t xml:space="preserve">Биржевые </w:t>
      </w:r>
      <w:r w:rsidRPr="00FF2B35">
        <w:rPr>
          <w:b/>
          <w:i/>
          <w:sz w:val="24"/>
          <w:szCs w:val="22"/>
        </w:rPr>
        <w:t>облигации.</w:t>
      </w:r>
    </w:p>
    <w:p w14:paraId="2EB3096A" w14:textId="77777777" w:rsidR="008821FA" w:rsidRPr="00FF2B35" w:rsidRDefault="008821FA" w:rsidP="00FF2B35">
      <w:pPr>
        <w:adjustRightInd w:val="0"/>
        <w:ind w:left="-142" w:right="-285" w:firstLine="540"/>
        <w:jc w:val="both"/>
        <w:rPr>
          <w:b/>
          <w:i/>
          <w:sz w:val="24"/>
          <w:szCs w:val="22"/>
        </w:rPr>
      </w:pPr>
      <w:r w:rsidRPr="00FF2B35">
        <w:rPr>
          <w:b/>
          <w:i/>
          <w:sz w:val="24"/>
          <w:szCs w:val="22"/>
        </w:rPr>
        <w:t>При погашении Биржевых облигаций выплачивается также купонный доход за последний купонный период.</w:t>
      </w:r>
    </w:p>
    <w:p w14:paraId="0809955E" w14:textId="458C33FB" w:rsidR="00E37A9B" w:rsidRPr="00FF2B35" w:rsidRDefault="00713E4C" w:rsidP="00FF2B35">
      <w:pPr>
        <w:adjustRightInd w:val="0"/>
        <w:ind w:left="-142" w:right="-285" w:firstLine="540"/>
        <w:jc w:val="both"/>
        <w:rPr>
          <w:b/>
          <w:i/>
          <w:sz w:val="24"/>
          <w:szCs w:val="22"/>
        </w:rPr>
      </w:pPr>
      <w:r w:rsidRPr="00FF2B35">
        <w:rPr>
          <w:b/>
          <w:i/>
          <w:sz w:val="24"/>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w:t>
      </w:r>
      <w:r w:rsidR="00996F17" w:rsidRPr="00FF2B35">
        <w:rPr>
          <w:b/>
          <w:i/>
          <w:sz w:val="24"/>
          <w:szCs w:val="22"/>
        </w:rPr>
        <w:t xml:space="preserve">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14:paraId="171ABBE0" w14:textId="77777777" w:rsidR="009B5BA1" w:rsidRPr="00FF2B35" w:rsidRDefault="009B5BA1" w:rsidP="00FF2B35">
      <w:pPr>
        <w:adjustRightInd w:val="0"/>
        <w:ind w:left="-142" w:right="-285" w:firstLine="540"/>
        <w:jc w:val="both"/>
        <w:rPr>
          <w:sz w:val="24"/>
          <w:szCs w:val="22"/>
        </w:rPr>
      </w:pPr>
    </w:p>
    <w:p w14:paraId="77A64169" w14:textId="77777777" w:rsidR="009B5BA1" w:rsidRPr="00FF2B35" w:rsidRDefault="009B5BA1" w:rsidP="00FF2B35">
      <w:pPr>
        <w:adjustRightInd w:val="0"/>
        <w:ind w:left="-142" w:right="-285" w:firstLine="540"/>
        <w:jc w:val="both"/>
        <w:rPr>
          <w:sz w:val="24"/>
          <w:szCs w:val="22"/>
        </w:rPr>
      </w:pPr>
      <w:r w:rsidRPr="00FF2B35">
        <w:rPr>
          <w:sz w:val="24"/>
          <w:szCs w:val="22"/>
        </w:rPr>
        <w:t>5.3.1. Порядок определения выплат по каждой структурной облигации при ее погашении</w:t>
      </w:r>
    </w:p>
    <w:p w14:paraId="40284C76" w14:textId="5C387A08" w:rsidR="009B5BA1" w:rsidRPr="00FF2B35" w:rsidRDefault="009B5BA1" w:rsidP="00FF2B35">
      <w:pPr>
        <w:adjustRightInd w:val="0"/>
        <w:ind w:left="-142" w:right="-285" w:firstLine="540"/>
        <w:jc w:val="both"/>
        <w:rPr>
          <w:b/>
          <w:i/>
          <w:sz w:val="24"/>
          <w:szCs w:val="22"/>
        </w:rPr>
      </w:pPr>
      <w:r w:rsidRPr="00FF2B35">
        <w:rPr>
          <w:b/>
          <w:i/>
          <w:sz w:val="24"/>
          <w:szCs w:val="22"/>
        </w:rPr>
        <w:t>Биржевые облигации не являются структурными облигациями.</w:t>
      </w:r>
    </w:p>
    <w:p w14:paraId="650A1352" w14:textId="77777777" w:rsidR="00830E34" w:rsidRPr="00FF2B35" w:rsidRDefault="00830E34" w:rsidP="00FF2B35">
      <w:pPr>
        <w:ind w:left="-142" w:right="-285" w:firstLine="540"/>
        <w:jc w:val="both"/>
        <w:rPr>
          <w:sz w:val="24"/>
          <w:szCs w:val="22"/>
        </w:rPr>
      </w:pPr>
    </w:p>
    <w:p w14:paraId="4E94236E" w14:textId="77777777" w:rsidR="009B5BA1" w:rsidRPr="00FF2B35" w:rsidRDefault="009B5BA1" w:rsidP="00FF2B35">
      <w:pPr>
        <w:ind w:left="-142" w:right="-285" w:firstLine="567"/>
        <w:jc w:val="both"/>
        <w:rPr>
          <w:sz w:val="24"/>
          <w:szCs w:val="22"/>
        </w:rPr>
      </w:pPr>
      <w:r w:rsidRPr="00FF2B35">
        <w:rPr>
          <w:sz w:val="24"/>
          <w:szCs w:val="22"/>
        </w:rPr>
        <w:t>5.4. Порядок определения дохода, выплачиваемого по каждой облигации</w:t>
      </w:r>
    </w:p>
    <w:p w14:paraId="04AABEFD" w14:textId="1362D411" w:rsidR="00437760" w:rsidRPr="00FF2B35" w:rsidRDefault="00437760" w:rsidP="00FF2B35">
      <w:pPr>
        <w:adjustRightInd w:val="0"/>
        <w:ind w:left="-142" w:right="-285" w:firstLine="539"/>
        <w:jc w:val="both"/>
        <w:rPr>
          <w:b/>
          <w:bCs/>
          <w:i/>
          <w:iCs/>
          <w:sz w:val="24"/>
          <w:szCs w:val="22"/>
        </w:rPr>
      </w:pPr>
      <w:r w:rsidRPr="00FF2B35">
        <w:rPr>
          <w:b/>
          <w:bCs/>
          <w:i/>
          <w:iCs/>
          <w:sz w:val="24"/>
          <w:szCs w:val="22"/>
        </w:rPr>
        <w:t>Доходом</w:t>
      </w:r>
      <w:r w:rsidRPr="00FF2B35">
        <w:rPr>
          <w:b/>
          <w:bCs/>
          <w:i/>
          <w:sz w:val="24"/>
          <w:szCs w:val="22"/>
        </w:rPr>
        <w:t xml:space="preserve"> по </w:t>
      </w:r>
      <w:r w:rsidRPr="00FF2B35">
        <w:rPr>
          <w:b/>
          <w:bCs/>
          <w:i/>
          <w:iCs/>
          <w:sz w:val="24"/>
          <w:szCs w:val="22"/>
        </w:rPr>
        <w:t xml:space="preserve">Биржевым облигациям является сумма купонных доходов, начисляемых за каждый купонный период в виде процентов от </w:t>
      </w:r>
      <w:r w:rsidR="00E37A9B" w:rsidRPr="00FF2B35">
        <w:rPr>
          <w:b/>
          <w:bCs/>
          <w:i/>
          <w:iCs/>
          <w:sz w:val="24"/>
          <w:szCs w:val="22"/>
        </w:rPr>
        <w:t xml:space="preserve">непогашенной части </w:t>
      </w:r>
      <w:r w:rsidRPr="00FF2B35">
        <w:rPr>
          <w:b/>
          <w:bCs/>
          <w:i/>
          <w:iCs/>
          <w:sz w:val="24"/>
          <w:szCs w:val="22"/>
        </w:rPr>
        <w:t xml:space="preserve">номинальной стоимости Биржевых облигаций и выплачиваемых в дату окончания соответствующего купонного периода. </w:t>
      </w:r>
    </w:p>
    <w:p w14:paraId="256DA15D" w14:textId="10DCEA18" w:rsidR="00437760" w:rsidRPr="00FF2B35" w:rsidRDefault="00437760" w:rsidP="00FF2B35">
      <w:pPr>
        <w:adjustRightInd w:val="0"/>
        <w:ind w:left="-142" w:right="-285" w:firstLine="539"/>
        <w:jc w:val="both"/>
        <w:rPr>
          <w:b/>
          <w:bCs/>
          <w:i/>
          <w:iCs/>
          <w:sz w:val="24"/>
          <w:szCs w:val="22"/>
        </w:rPr>
      </w:pPr>
      <w:r w:rsidRPr="00FF2B35">
        <w:rPr>
          <w:b/>
          <w:bCs/>
          <w:i/>
          <w:iCs/>
          <w:sz w:val="24"/>
          <w:szCs w:val="22"/>
        </w:rPr>
        <w:t xml:space="preserve">Биржевые облигации имеют </w:t>
      </w:r>
      <w:r w:rsidR="0099683A" w:rsidRPr="00FF2B35">
        <w:rPr>
          <w:b/>
          <w:bCs/>
          <w:i/>
          <w:iCs/>
          <w:sz w:val="24"/>
          <w:szCs w:val="22"/>
          <w:u w:val="single"/>
        </w:rPr>
        <w:t xml:space="preserve">20 (Двадцать) </w:t>
      </w:r>
      <w:r w:rsidRPr="00FF2B35">
        <w:rPr>
          <w:b/>
          <w:bCs/>
          <w:i/>
          <w:iCs/>
          <w:sz w:val="24"/>
          <w:szCs w:val="22"/>
          <w:u w:val="single"/>
        </w:rPr>
        <w:t>купонных периодов</w:t>
      </w:r>
      <w:r w:rsidRPr="00FF2B35">
        <w:rPr>
          <w:b/>
          <w:bCs/>
          <w:i/>
          <w:iCs/>
          <w:sz w:val="24"/>
          <w:szCs w:val="22"/>
        </w:rPr>
        <w:t xml:space="preserve">. </w:t>
      </w:r>
    </w:p>
    <w:p w14:paraId="79D44220" w14:textId="486DC703" w:rsidR="00437760" w:rsidRPr="00FF2B35" w:rsidRDefault="00437760" w:rsidP="00FF2B35">
      <w:pPr>
        <w:adjustRightInd w:val="0"/>
        <w:ind w:left="-142" w:right="-285" w:firstLine="539"/>
        <w:jc w:val="both"/>
        <w:rPr>
          <w:b/>
          <w:bCs/>
          <w:i/>
          <w:sz w:val="24"/>
          <w:szCs w:val="22"/>
        </w:rPr>
      </w:pPr>
      <w:r w:rsidRPr="00FF2B35">
        <w:rPr>
          <w:b/>
          <w:bCs/>
          <w:i/>
          <w:iCs/>
          <w:sz w:val="24"/>
          <w:szCs w:val="22"/>
        </w:rPr>
        <w:t xml:space="preserve">Длительность каждого из купонных периодов устанавливается равной </w:t>
      </w:r>
      <w:r w:rsidRPr="00FF2B35">
        <w:rPr>
          <w:b/>
          <w:bCs/>
          <w:i/>
          <w:iCs/>
          <w:sz w:val="24"/>
          <w:szCs w:val="22"/>
          <w:u w:val="single"/>
        </w:rPr>
        <w:t>182 (</w:t>
      </w:r>
      <w:r w:rsidRPr="00FF2B35">
        <w:rPr>
          <w:b/>
          <w:i/>
          <w:sz w:val="24"/>
          <w:szCs w:val="22"/>
          <w:u w:val="single"/>
        </w:rPr>
        <w:t>Ста восьмидесяти двум</w:t>
      </w:r>
      <w:r w:rsidRPr="00FF2B35">
        <w:rPr>
          <w:b/>
          <w:bCs/>
          <w:i/>
          <w:iCs/>
          <w:sz w:val="24"/>
          <w:szCs w:val="22"/>
          <w:u w:val="single"/>
        </w:rPr>
        <w:t>) дням</w:t>
      </w:r>
      <w:r w:rsidRPr="00FF2B35">
        <w:rPr>
          <w:b/>
          <w:bCs/>
          <w:i/>
          <w:iCs/>
          <w:sz w:val="24"/>
          <w:szCs w:val="22"/>
        </w:rPr>
        <w:t>.</w:t>
      </w:r>
    </w:p>
    <w:p w14:paraId="5EF9C18E" w14:textId="77777777" w:rsidR="00437760" w:rsidRPr="00FF2B35" w:rsidRDefault="00437760" w:rsidP="00FF2B35">
      <w:pPr>
        <w:adjustRightInd w:val="0"/>
        <w:ind w:left="-142" w:right="-285" w:firstLine="539"/>
        <w:jc w:val="both"/>
        <w:rPr>
          <w:b/>
          <w:bCs/>
          <w:i/>
          <w:sz w:val="24"/>
          <w:szCs w:val="22"/>
        </w:rPr>
      </w:pPr>
    </w:p>
    <w:p w14:paraId="2E834F36"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Дата начала каждого купонного периода определяется по формуле:</w:t>
      </w:r>
    </w:p>
    <w:p w14:paraId="7E82904C"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ДНКП(i) = ДНР + 182 * (i-1), где</w:t>
      </w:r>
    </w:p>
    <w:p w14:paraId="71E6B0F6"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ДНР – дата начала размещения Биржевых облигаций;</w:t>
      </w:r>
    </w:p>
    <w:p w14:paraId="3A1FC939" w14:textId="45E3DB7D" w:rsidR="00437760" w:rsidRPr="00FF2B35" w:rsidRDefault="00437760" w:rsidP="00FF2B35">
      <w:pPr>
        <w:adjustRightInd w:val="0"/>
        <w:ind w:left="-142" w:right="-285" w:firstLine="539"/>
        <w:jc w:val="both"/>
        <w:rPr>
          <w:b/>
          <w:bCs/>
          <w:i/>
          <w:sz w:val="24"/>
          <w:szCs w:val="22"/>
        </w:rPr>
      </w:pPr>
      <w:r w:rsidRPr="00FF2B35">
        <w:rPr>
          <w:b/>
          <w:bCs/>
          <w:i/>
          <w:sz w:val="24"/>
          <w:szCs w:val="22"/>
          <w:lang w:val="en-US"/>
        </w:rPr>
        <w:t>i</w:t>
      </w:r>
      <w:r w:rsidR="00B73BC2" w:rsidRPr="00FF2B35">
        <w:rPr>
          <w:b/>
          <w:bCs/>
          <w:i/>
          <w:sz w:val="24"/>
          <w:szCs w:val="22"/>
        </w:rPr>
        <w:t xml:space="preserve"> – </w:t>
      </w:r>
      <w:proofErr w:type="gramStart"/>
      <w:r w:rsidRPr="00FF2B35">
        <w:rPr>
          <w:b/>
          <w:bCs/>
          <w:i/>
          <w:sz w:val="24"/>
          <w:szCs w:val="22"/>
        </w:rPr>
        <w:t>порядковый</w:t>
      </w:r>
      <w:proofErr w:type="gramEnd"/>
      <w:r w:rsidRPr="00FF2B35">
        <w:rPr>
          <w:b/>
          <w:bCs/>
          <w:i/>
          <w:sz w:val="24"/>
          <w:szCs w:val="22"/>
        </w:rPr>
        <w:t xml:space="preserve"> номер соответствующего купонного периода, (i=1,2,3…</w:t>
      </w:r>
      <w:r w:rsidR="0099683A" w:rsidRPr="00FF2B35">
        <w:rPr>
          <w:b/>
          <w:bCs/>
          <w:i/>
          <w:sz w:val="24"/>
          <w:szCs w:val="22"/>
        </w:rPr>
        <w:t>2</w:t>
      </w:r>
      <w:r w:rsidRPr="00FF2B35">
        <w:rPr>
          <w:b/>
          <w:bCs/>
          <w:i/>
          <w:sz w:val="24"/>
          <w:szCs w:val="22"/>
        </w:rPr>
        <w:t>0);</w:t>
      </w:r>
    </w:p>
    <w:p w14:paraId="70777349"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ДНКП(</w:t>
      </w:r>
      <w:r w:rsidRPr="00FF2B35">
        <w:rPr>
          <w:b/>
          <w:bCs/>
          <w:i/>
          <w:sz w:val="24"/>
          <w:szCs w:val="22"/>
          <w:lang w:val="en-US"/>
        </w:rPr>
        <w:t>i</w:t>
      </w:r>
      <w:r w:rsidRPr="00FF2B35">
        <w:rPr>
          <w:b/>
          <w:bCs/>
          <w:i/>
          <w:sz w:val="24"/>
          <w:szCs w:val="22"/>
        </w:rPr>
        <w:t>) – дата начала i-го купонного периода.</w:t>
      </w:r>
    </w:p>
    <w:p w14:paraId="318EA0B8" w14:textId="77777777" w:rsidR="00437760" w:rsidRPr="00FF2B35" w:rsidRDefault="00437760" w:rsidP="00FF2B35">
      <w:pPr>
        <w:adjustRightInd w:val="0"/>
        <w:ind w:left="-142" w:right="-285" w:firstLine="539"/>
        <w:jc w:val="both"/>
        <w:rPr>
          <w:b/>
          <w:bCs/>
          <w:i/>
          <w:sz w:val="24"/>
          <w:szCs w:val="22"/>
        </w:rPr>
      </w:pPr>
    </w:p>
    <w:p w14:paraId="47B88D95"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Дата окончания каждого купонного периода определяется по формуле:</w:t>
      </w:r>
    </w:p>
    <w:p w14:paraId="0E1C65B3"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lastRenderedPageBreak/>
        <w:t>ДОКП(i) = ДНР + 182 * i, где</w:t>
      </w:r>
    </w:p>
    <w:p w14:paraId="72762BF6"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ДНР – дата начала размещения Биржевых облигаций;</w:t>
      </w:r>
    </w:p>
    <w:p w14:paraId="3A817574" w14:textId="66F50BB0" w:rsidR="00437760" w:rsidRPr="00FF2B35" w:rsidRDefault="00437760" w:rsidP="00FF2B35">
      <w:pPr>
        <w:adjustRightInd w:val="0"/>
        <w:ind w:left="-142" w:right="-285" w:firstLine="539"/>
        <w:jc w:val="both"/>
        <w:rPr>
          <w:b/>
          <w:bCs/>
          <w:i/>
          <w:sz w:val="24"/>
          <w:szCs w:val="22"/>
        </w:rPr>
      </w:pPr>
      <w:r w:rsidRPr="00FF2B35">
        <w:rPr>
          <w:b/>
          <w:bCs/>
          <w:i/>
          <w:sz w:val="24"/>
          <w:szCs w:val="22"/>
          <w:lang w:val="en-US"/>
        </w:rPr>
        <w:t>i</w:t>
      </w:r>
      <w:r w:rsidR="00B73BC2" w:rsidRPr="00FF2B35">
        <w:rPr>
          <w:b/>
          <w:bCs/>
          <w:i/>
          <w:sz w:val="24"/>
          <w:szCs w:val="22"/>
        </w:rPr>
        <w:t xml:space="preserve"> – </w:t>
      </w:r>
      <w:proofErr w:type="gramStart"/>
      <w:r w:rsidRPr="00FF2B35">
        <w:rPr>
          <w:b/>
          <w:bCs/>
          <w:i/>
          <w:sz w:val="24"/>
          <w:szCs w:val="22"/>
        </w:rPr>
        <w:t>порядковый</w:t>
      </w:r>
      <w:proofErr w:type="gramEnd"/>
      <w:r w:rsidRPr="00FF2B35">
        <w:rPr>
          <w:b/>
          <w:bCs/>
          <w:i/>
          <w:sz w:val="24"/>
          <w:szCs w:val="22"/>
        </w:rPr>
        <w:t xml:space="preserve"> номер соответствующего купонного периода, (i=1,2,3…</w:t>
      </w:r>
      <w:r w:rsidR="0099683A" w:rsidRPr="00FF2B35">
        <w:rPr>
          <w:b/>
          <w:bCs/>
          <w:i/>
          <w:sz w:val="24"/>
          <w:szCs w:val="22"/>
        </w:rPr>
        <w:t>2</w:t>
      </w:r>
      <w:r w:rsidRPr="00FF2B35">
        <w:rPr>
          <w:b/>
          <w:bCs/>
          <w:i/>
          <w:sz w:val="24"/>
          <w:szCs w:val="22"/>
        </w:rPr>
        <w:t>0);</w:t>
      </w:r>
    </w:p>
    <w:p w14:paraId="1383AB00"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ДОКП(</w:t>
      </w:r>
      <w:r w:rsidRPr="00FF2B35">
        <w:rPr>
          <w:b/>
          <w:bCs/>
          <w:i/>
          <w:sz w:val="24"/>
          <w:szCs w:val="22"/>
          <w:lang w:val="en-US"/>
        </w:rPr>
        <w:t>i</w:t>
      </w:r>
      <w:r w:rsidRPr="00FF2B35">
        <w:rPr>
          <w:b/>
          <w:bCs/>
          <w:i/>
          <w:sz w:val="24"/>
          <w:szCs w:val="22"/>
        </w:rPr>
        <w:t>) – дата окончания i-го купонного периода.</w:t>
      </w:r>
    </w:p>
    <w:p w14:paraId="3D43D9E5" w14:textId="77777777" w:rsidR="00437760" w:rsidRPr="00FF2B35" w:rsidRDefault="00437760" w:rsidP="00FF2B35">
      <w:pPr>
        <w:adjustRightInd w:val="0"/>
        <w:ind w:left="-142" w:right="-285" w:firstLine="539"/>
        <w:jc w:val="both"/>
        <w:rPr>
          <w:b/>
          <w:bCs/>
          <w:i/>
          <w:sz w:val="24"/>
          <w:szCs w:val="22"/>
        </w:rPr>
      </w:pPr>
    </w:p>
    <w:p w14:paraId="6F0AF730"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Расчет суммы выплат по каждому i-</w:t>
      </w:r>
      <w:proofErr w:type="spellStart"/>
      <w:r w:rsidRPr="00FF2B35">
        <w:rPr>
          <w:b/>
          <w:bCs/>
          <w:i/>
          <w:sz w:val="24"/>
          <w:szCs w:val="22"/>
        </w:rPr>
        <w:t>му</w:t>
      </w:r>
      <w:proofErr w:type="spellEnd"/>
      <w:r w:rsidRPr="00FF2B35">
        <w:rPr>
          <w:b/>
          <w:bCs/>
          <w:i/>
          <w:sz w:val="24"/>
          <w:szCs w:val="22"/>
        </w:rPr>
        <w:t xml:space="preserve"> купону на одну Биржевую облигацию производится по следующей формуле:</w:t>
      </w:r>
    </w:p>
    <w:p w14:paraId="12B9D3D7" w14:textId="77777777" w:rsidR="00437760" w:rsidRPr="00FF2B35" w:rsidRDefault="00437760" w:rsidP="00FF2B35">
      <w:pPr>
        <w:adjustRightInd w:val="0"/>
        <w:ind w:left="-142" w:right="-285" w:firstLine="539"/>
        <w:jc w:val="both"/>
        <w:rPr>
          <w:b/>
          <w:bCs/>
          <w:i/>
          <w:sz w:val="24"/>
          <w:szCs w:val="22"/>
          <w:lang w:val="fr-FR"/>
        </w:rPr>
      </w:pPr>
      <w:r w:rsidRPr="00FF2B35">
        <w:rPr>
          <w:b/>
          <w:bCs/>
          <w:i/>
          <w:sz w:val="24"/>
          <w:szCs w:val="22"/>
        </w:rPr>
        <w:t>КД</w:t>
      </w:r>
      <w:r w:rsidRPr="00FF2B35">
        <w:rPr>
          <w:b/>
          <w:bCs/>
          <w:i/>
          <w:sz w:val="24"/>
          <w:szCs w:val="22"/>
          <w:lang w:val="fr-FR"/>
        </w:rPr>
        <w:t>i= Ci * Nom * (</w:t>
      </w:r>
      <w:r w:rsidRPr="00FF2B35">
        <w:rPr>
          <w:b/>
          <w:bCs/>
          <w:i/>
          <w:sz w:val="24"/>
          <w:szCs w:val="22"/>
        </w:rPr>
        <w:t>ДОКП</w:t>
      </w:r>
      <w:r w:rsidRPr="00FF2B35">
        <w:rPr>
          <w:b/>
          <w:bCs/>
          <w:i/>
          <w:sz w:val="24"/>
          <w:szCs w:val="22"/>
          <w:lang w:val="fr-FR"/>
        </w:rPr>
        <w:t xml:space="preserve">(i) - </w:t>
      </w:r>
      <w:r w:rsidRPr="00FF2B35">
        <w:rPr>
          <w:b/>
          <w:bCs/>
          <w:i/>
          <w:sz w:val="24"/>
          <w:szCs w:val="22"/>
        </w:rPr>
        <w:t>ДНКП</w:t>
      </w:r>
      <w:r w:rsidRPr="00FF2B35">
        <w:rPr>
          <w:b/>
          <w:bCs/>
          <w:i/>
          <w:sz w:val="24"/>
          <w:szCs w:val="22"/>
          <w:lang w:val="fr-FR"/>
        </w:rPr>
        <w:t xml:space="preserve">(i)) / (365 * 100%), </w:t>
      </w:r>
    </w:p>
    <w:p w14:paraId="7E00AC0E"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где</w:t>
      </w:r>
    </w:p>
    <w:p w14:paraId="7AD583D4" w14:textId="0FAD072B" w:rsidR="00437760" w:rsidRPr="00FF2B35" w:rsidRDefault="00437760" w:rsidP="00FF2B35">
      <w:pPr>
        <w:adjustRightInd w:val="0"/>
        <w:ind w:left="-142" w:right="-285" w:firstLine="539"/>
        <w:jc w:val="both"/>
        <w:rPr>
          <w:b/>
          <w:bCs/>
          <w:i/>
          <w:sz w:val="24"/>
          <w:szCs w:val="22"/>
        </w:rPr>
      </w:pPr>
      <w:proofErr w:type="spellStart"/>
      <w:r w:rsidRPr="00FF2B35">
        <w:rPr>
          <w:b/>
          <w:bCs/>
          <w:i/>
          <w:sz w:val="24"/>
          <w:szCs w:val="22"/>
        </w:rPr>
        <w:t>КДi</w:t>
      </w:r>
      <w:proofErr w:type="spellEnd"/>
      <w:r w:rsidRPr="00FF2B35">
        <w:rPr>
          <w:b/>
          <w:bCs/>
          <w:i/>
          <w:sz w:val="24"/>
          <w:szCs w:val="22"/>
        </w:rPr>
        <w:t xml:space="preserve"> </w:t>
      </w:r>
      <w:r w:rsidR="002964F6" w:rsidRPr="00FF2B35">
        <w:rPr>
          <w:b/>
          <w:bCs/>
          <w:i/>
          <w:sz w:val="24"/>
          <w:szCs w:val="22"/>
        </w:rPr>
        <w:t>–</w:t>
      </w:r>
      <w:r w:rsidRPr="00FF2B35">
        <w:rPr>
          <w:b/>
          <w:bCs/>
          <w:i/>
          <w:sz w:val="24"/>
          <w:szCs w:val="22"/>
        </w:rPr>
        <w:t xml:space="preserve"> величина купонного дохода по каждой Биржевой облигации по i-</w:t>
      </w:r>
      <w:proofErr w:type="spellStart"/>
      <w:r w:rsidRPr="00FF2B35">
        <w:rPr>
          <w:b/>
          <w:bCs/>
          <w:i/>
          <w:sz w:val="24"/>
          <w:szCs w:val="22"/>
        </w:rPr>
        <w:t>му</w:t>
      </w:r>
      <w:proofErr w:type="spellEnd"/>
      <w:r w:rsidRPr="00FF2B35">
        <w:rPr>
          <w:b/>
          <w:bCs/>
          <w:i/>
          <w:sz w:val="24"/>
          <w:szCs w:val="22"/>
        </w:rPr>
        <w:t xml:space="preserve"> купонному периоду</w:t>
      </w:r>
      <w:r w:rsidRPr="00FF2B35">
        <w:rPr>
          <w:b/>
          <w:bCs/>
          <w:i/>
          <w:iCs/>
          <w:sz w:val="24"/>
          <w:szCs w:val="22"/>
        </w:rPr>
        <w:t xml:space="preserve"> (в </w:t>
      </w:r>
      <w:r w:rsidR="00996F17" w:rsidRPr="00FF2B35">
        <w:rPr>
          <w:b/>
          <w:bCs/>
          <w:i/>
          <w:iCs/>
          <w:sz w:val="24"/>
          <w:szCs w:val="22"/>
        </w:rPr>
        <w:t xml:space="preserve">российских </w:t>
      </w:r>
      <w:r w:rsidRPr="00FF2B35">
        <w:rPr>
          <w:b/>
          <w:bCs/>
          <w:i/>
          <w:iCs/>
          <w:sz w:val="24"/>
          <w:szCs w:val="22"/>
        </w:rPr>
        <w:t>рублях)</w:t>
      </w:r>
      <w:r w:rsidRPr="00FF2B35">
        <w:rPr>
          <w:b/>
          <w:bCs/>
          <w:i/>
          <w:sz w:val="24"/>
          <w:szCs w:val="22"/>
        </w:rPr>
        <w:t>;</w:t>
      </w:r>
    </w:p>
    <w:p w14:paraId="6C2F47D6" w14:textId="312C6A88" w:rsidR="00437760" w:rsidRPr="00FF2B35" w:rsidRDefault="00437760" w:rsidP="00FF2B35">
      <w:pPr>
        <w:adjustRightInd w:val="0"/>
        <w:ind w:left="-142" w:right="-285" w:firstLine="539"/>
        <w:jc w:val="both"/>
        <w:rPr>
          <w:b/>
          <w:bCs/>
          <w:i/>
          <w:sz w:val="24"/>
          <w:szCs w:val="22"/>
        </w:rPr>
      </w:pPr>
      <w:proofErr w:type="spellStart"/>
      <w:r w:rsidRPr="00FF2B35">
        <w:rPr>
          <w:b/>
          <w:bCs/>
          <w:i/>
          <w:sz w:val="24"/>
          <w:szCs w:val="22"/>
        </w:rPr>
        <w:t>Nom</w:t>
      </w:r>
      <w:proofErr w:type="spellEnd"/>
      <w:r w:rsidRPr="00FF2B35">
        <w:rPr>
          <w:b/>
          <w:bCs/>
          <w:i/>
          <w:sz w:val="24"/>
          <w:szCs w:val="22"/>
        </w:rPr>
        <w:t xml:space="preserve"> –</w:t>
      </w:r>
      <w:r w:rsidR="002964F6" w:rsidRPr="00FF2B35">
        <w:rPr>
          <w:b/>
          <w:bCs/>
          <w:i/>
          <w:sz w:val="24"/>
          <w:szCs w:val="22"/>
        </w:rPr>
        <w:t xml:space="preserve"> </w:t>
      </w:r>
      <w:r w:rsidR="00E37A9B" w:rsidRPr="00FF2B35">
        <w:rPr>
          <w:b/>
          <w:bCs/>
          <w:i/>
          <w:sz w:val="24"/>
          <w:szCs w:val="22"/>
        </w:rPr>
        <w:t xml:space="preserve">непогашенная часть номинальной стоимости </w:t>
      </w:r>
      <w:r w:rsidRPr="00FF2B35">
        <w:rPr>
          <w:b/>
          <w:bCs/>
          <w:i/>
          <w:sz w:val="24"/>
          <w:szCs w:val="22"/>
        </w:rPr>
        <w:t xml:space="preserve">одной Биржевой облигации (в </w:t>
      </w:r>
      <w:r w:rsidR="00996F17" w:rsidRPr="00FF2B35">
        <w:rPr>
          <w:b/>
          <w:bCs/>
          <w:i/>
          <w:sz w:val="24"/>
          <w:szCs w:val="22"/>
        </w:rPr>
        <w:t xml:space="preserve">российских </w:t>
      </w:r>
      <w:r w:rsidRPr="00FF2B35">
        <w:rPr>
          <w:b/>
          <w:bCs/>
          <w:i/>
          <w:sz w:val="24"/>
          <w:szCs w:val="22"/>
        </w:rPr>
        <w:t>рублях);</w:t>
      </w:r>
    </w:p>
    <w:p w14:paraId="6CE3C544" w14:textId="7AF12F64" w:rsidR="00437760" w:rsidRPr="00FF2B35" w:rsidRDefault="00B73BC2" w:rsidP="00FF2B35">
      <w:pPr>
        <w:adjustRightInd w:val="0"/>
        <w:ind w:left="-142" w:right="-285" w:firstLine="539"/>
        <w:jc w:val="both"/>
        <w:rPr>
          <w:b/>
          <w:bCs/>
          <w:i/>
          <w:sz w:val="24"/>
          <w:szCs w:val="22"/>
        </w:rPr>
      </w:pPr>
      <w:proofErr w:type="spellStart"/>
      <w:r w:rsidRPr="00FF2B35">
        <w:rPr>
          <w:b/>
          <w:bCs/>
          <w:i/>
          <w:sz w:val="24"/>
          <w:szCs w:val="22"/>
        </w:rPr>
        <w:t>Ci</w:t>
      </w:r>
      <w:proofErr w:type="spellEnd"/>
      <w:r w:rsidRPr="00FF2B35">
        <w:rPr>
          <w:b/>
          <w:bCs/>
          <w:i/>
          <w:sz w:val="24"/>
          <w:szCs w:val="22"/>
        </w:rPr>
        <w:t xml:space="preserve"> – </w:t>
      </w:r>
      <w:r w:rsidR="00437760" w:rsidRPr="00FF2B35">
        <w:rPr>
          <w:b/>
          <w:bCs/>
          <w:i/>
          <w:sz w:val="24"/>
          <w:szCs w:val="22"/>
        </w:rPr>
        <w:t>размер процентной ставки по i-</w:t>
      </w:r>
      <w:proofErr w:type="spellStart"/>
      <w:r w:rsidR="00437760" w:rsidRPr="00FF2B35">
        <w:rPr>
          <w:b/>
          <w:bCs/>
          <w:i/>
          <w:sz w:val="24"/>
          <w:szCs w:val="22"/>
        </w:rPr>
        <w:t>му</w:t>
      </w:r>
      <w:proofErr w:type="spellEnd"/>
      <w:r w:rsidR="00437760" w:rsidRPr="00FF2B35">
        <w:rPr>
          <w:b/>
          <w:bCs/>
          <w:i/>
          <w:sz w:val="24"/>
          <w:szCs w:val="22"/>
        </w:rPr>
        <w:t xml:space="preserve"> купону, проценты годовых;</w:t>
      </w:r>
    </w:p>
    <w:p w14:paraId="7913AA86"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ДНКП(i) – дата начала i-го купонного периода.</w:t>
      </w:r>
    </w:p>
    <w:p w14:paraId="0281DB62" w14:textId="77777777" w:rsidR="00437760" w:rsidRPr="00FF2B35" w:rsidRDefault="00437760" w:rsidP="00FF2B35">
      <w:pPr>
        <w:adjustRightInd w:val="0"/>
        <w:ind w:left="-142" w:right="-285" w:firstLine="539"/>
        <w:jc w:val="both"/>
        <w:rPr>
          <w:b/>
          <w:bCs/>
          <w:i/>
          <w:sz w:val="24"/>
          <w:szCs w:val="22"/>
        </w:rPr>
      </w:pPr>
      <w:r w:rsidRPr="00FF2B35">
        <w:rPr>
          <w:b/>
          <w:bCs/>
          <w:i/>
          <w:sz w:val="24"/>
          <w:szCs w:val="22"/>
        </w:rPr>
        <w:t>ДОКП(i) – дата окончания i-го купонного периода.</w:t>
      </w:r>
    </w:p>
    <w:p w14:paraId="4AC9E617" w14:textId="2620FC45" w:rsidR="00437760" w:rsidRPr="00FF2B35" w:rsidRDefault="00B73BC2" w:rsidP="00FF2B35">
      <w:pPr>
        <w:adjustRightInd w:val="0"/>
        <w:ind w:left="-142" w:right="-285" w:firstLine="539"/>
        <w:jc w:val="both"/>
        <w:rPr>
          <w:b/>
          <w:bCs/>
          <w:i/>
          <w:sz w:val="24"/>
          <w:szCs w:val="22"/>
        </w:rPr>
      </w:pPr>
      <w:r w:rsidRPr="00FF2B35">
        <w:rPr>
          <w:b/>
          <w:bCs/>
          <w:i/>
          <w:sz w:val="24"/>
          <w:szCs w:val="22"/>
        </w:rPr>
        <w:t xml:space="preserve">i – </w:t>
      </w:r>
      <w:r w:rsidR="00437760" w:rsidRPr="00FF2B35">
        <w:rPr>
          <w:b/>
          <w:bCs/>
          <w:i/>
          <w:sz w:val="24"/>
          <w:szCs w:val="22"/>
        </w:rPr>
        <w:t>порядковый номер купонного периода (i=1,2,3…</w:t>
      </w:r>
      <w:r w:rsidR="0099683A" w:rsidRPr="00FF2B35">
        <w:rPr>
          <w:b/>
          <w:bCs/>
          <w:i/>
          <w:sz w:val="24"/>
          <w:szCs w:val="22"/>
        </w:rPr>
        <w:t>2</w:t>
      </w:r>
      <w:r w:rsidR="00437760" w:rsidRPr="00FF2B35">
        <w:rPr>
          <w:b/>
          <w:bCs/>
          <w:i/>
          <w:sz w:val="24"/>
          <w:szCs w:val="22"/>
        </w:rPr>
        <w:t>0).</w:t>
      </w:r>
    </w:p>
    <w:p w14:paraId="3E8CCFA2" w14:textId="77777777" w:rsidR="00437760" w:rsidRPr="00FF2B35" w:rsidRDefault="00437760" w:rsidP="00FF2B35">
      <w:pPr>
        <w:adjustRightInd w:val="0"/>
        <w:ind w:left="-142" w:right="-285" w:firstLine="539"/>
        <w:jc w:val="both"/>
        <w:rPr>
          <w:b/>
          <w:bCs/>
          <w:i/>
          <w:iCs/>
          <w:sz w:val="24"/>
          <w:szCs w:val="22"/>
        </w:rPr>
      </w:pPr>
      <w:proofErr w:type="spellStart"/>
      <w:r w:rsidRPr="00FF2B35">
        <w:rPr>
          <w:b/>
          <w:bCs/>
          <w:i/>
          <w:iCs/>
          <w:sz w:val="24"/>
          <w:szCs w:val="22"/>
        </w:rPr>
        <w:t>КДi</w:t>
      </w:r>
      <w:proofErr w:type="spellEnd"/>
      <w:r w:rsidRPr="00FF2B35">
        <w:rPr>
          <w:b/>
          <w:bCs/>
          <w:i/>
          <w:iCs/>
          <w:sz w:val="24"/>
          <w:szCs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B064B13" w14:textId="77777777" w:rsidR="00437760" w:rsidRPr="00FF2B35" w:rsidRDefault="00437760" w:rsidP="00FF2B35">
      <w:pPr>
        <w:ind w:left="-142" w:right="-285" w:firstLine="539"/>
        <w:jc w:val="both"/>
        <w:rPr>
          <w:sz w:val="24"/>
        </w:rPr>
      </w:pPr>
    </w:p>
    <w:p w14:paraId="7B7AEDD7" w14:textId="77777777" w:rsidR="00437760" w:rsidRPr="00FF2B35" w:rsidRDefault="00437760" w:rsidP="00FF2B35">
      <w:pPr>
        <w:ind w:left="-142" w:right="-285" w:firstLine="539"/>
        <w:jc w:val="both"/>
        <w:rPr>
          <w:sz w:val="24"/>
        </w:rPr>
      </w:pPr>
      <w:r w:rsidRPr="00FF2B35">
        <w:rPr>
          <w:sz w:val="24"/>
        </w:rPr>
        <w:t>Порядок определения процентной ставки по</w:t>
      </w:r>
      <w:r w:rsidRPr="00FF2B35" w:rsidDel="00C90BAE">
        <w:rPr>
          <w:sz w:val="24"/>
        </w:rPr>
        <w:t xml:space="preserve"> </w:t>
      </w:r>
      <w:r w:rsidRPr="00FF2B35">
        <w:rPr>
          <w:sz w:val="24"/>
        </w:rPr>
        <w:t>первому купону:</w:t>
      </w:r>
    </w:p>
    <w:p w14:paraId="36035E6C" w14:textId="4BAE320F" w:rsidR="002A4E7C" w:rsidRPr="00FF2B35" w:rsidRDefault="0099683A" w:rsidP="00FF2B35">
      <w:pPr>
        <w:adjustRightInd w:val="0"/>
        <w:ind w:left="-142" w:right="-285" w:firstLine="539"/>
        <w:jc w:val="both"/>
        <w:rPr>
          <w:b/>
          <w:bCs/>
          <w:i/>
          <w:sz w:val="24"/>
          <w:szCs w:val="22"/>
        </w:rPr>
      </w:pPr>
      <w:r w:rsidRPr="00FF2B35">
        <w:rPr>
          <w:b/>
          <w:bCs/>
          <w:i/>
          <w:sz w:val="24"/>
          <w:szCs w:val="22"/>
        </w:rPr>
        <w:t xml:space="preserve">Процентная ставка по первому купону определяется </w:t>
      </w:r>
      <w:r w:rsidR="008821FA" w:rsidRPr="00FF2B35">
        <w:rPr>
          <w:b/>
          <w:bCs/>
          <w:i/>
          <w:sz w:val="24"/>
          <w:szCs w:val="22"/>
        </w:rPr>
        <w:t xml:space="preserve">уполномоченным органом управления (уполномоченным должностным лицом) </w:t>
      </w:r>
      <w:r w:rsidRPr="00FF2B35">
        <w:rPr>
          <w:b/>
          <w:bCs/>
          <w:i/>
          <w:sz w:val="24"/>
          <w:szCs w:val="22"/>
        </w:rPr>
        <w:t>Эмитент</w:t>
      </w:r>
      <w:r w:rsidR="008821FA" w:rsidRPr="00FF2B35">
        <w:rPr>
          <w:b/>
          <w:bCs/>
          <w:i/>
          <w:sz w:val="24"/>
          <w:szCs w:val="22"/>
        </w:rPr>
        <w:t>а</w:t>
      </w:r>
      <w:r w:rsidRPr="00FF2B35">
        <w:rPr>
          <w:b/>
          <w:bCs/>
          <w:i/>
          <w:sz w:val="24"/>
          <w:szCs w:val="22"/>
        </w:rPr>
        <w:t xml:space="preserve"> </w:t>
      </w:r>
      <w:r w:rsidR="00E27829" w:rsidRPr="00FF2B35">
        <w:rPr>
          <w:b/>
          <w:bCs/>
          <w:i/>
          <w:sz w:val="24"/>
          <w:szCs w:val="22"/>
        </w:rPr>
        <w:t xml:space="preserve">в соответствии с </w:t>
      </w:r>
      <w:r w:rsidR="008821FA" w:rsidRPr="00FF2B35">
        <w:rPr>
          <w:b/>
          <w:bCs/>
          <w:i/>
          <w:sz w:val="24"/>
          <w:szCs w:val="22"/>
        </w:rPr>
        <w:t>положениями п. 6</w:t>
      </w:r>
      <w:r w:rsidR="00E27829" w:rsidRPr="00FF2B35">
        <w:rPr>
          <w:b/>
          <w:bCs/>
          <w:i/>
          <w:sz w:val="24"/>
          <w:szCs w:val="22"/>
        </w:rPr>
        <w:t>.3</w:t>
      </w:r>
      <w:r w:rsidR="008821FA" w:rsidRPr="00FF2B35">
        <w:rPr>
          <w:b/>
          <w:bCs/>
          <w:i/>
          <w:sz w:val="24"/>
          <w:szCs w:val="22"/>
        </w:rPr>
        <w:t xml:space="preserve"> </w:t>
      </w:r>
      <w:r w:rsidR="00E27829" w:rsidRPr="00FF2B35">
        <w:rPr>
          <w:b/>
          <w:bCs/>
          <w:i/>
          <w:sz w:val="24"/>
          <w:szCs w:val="22"/>
        </w:rPr>
        <w:t>Программы</w:t>
      </w:r>
      <w:r w:rsidR="002A4E7C" w:rsidRPr="00FF2B35">
        <w:rPr>
          <w:b/>
          <w:bCs/>
          <w:i/>
          <w:sz w:val="24"/>
          <w:szCs w:val="22"/>
        </w:rPr>
        <w:t>.</w:t>
      </w:r>
    </w:p>
    <w:p w14:paraId="3A4A1EE4" w14:textId="5B1B262D" w:rsidR="002E2686" w:rsidRPr="00FF2B35" w:rsidRDefault="002A4E7C" w:rsidP="00FF2B35">
      <w:pPr>
        <w:adjustRightInd w:val="0"/>
        <w:ind w:left="-142" w:right="-285" w:firstLine="539"/>
        <w:jc w:val="both"/>
        <w:rPr>
          <w:b/>
          <w:bCs/>
          <w:i/>
          <w:sz w:val="24"/>
          <w:szCs w:val="22"/>
        </w:rPr>
      </w:pPr>
      <w:r w:rsidRPr="00FF2B35">
        <w:rPr>
          <w:b/>
          <w:bCs/>
          <w:i/>
          <w:sz w:val="24"/>
          <w:szCs w:val="22"/>
        </w:rPr>
        <w:t>Информация о величине процентной ставки купона на первый купонный период раскрывается Эмитентом</w:t>
      </w:r>
      <w:r w:rsidR="0099683A" w:rsidRPr="00FF2B35">
        <w:rPr>
          <w:b/>
          <w:bCs/>
          <w:i/>
          <w:sz w:val="24"/>
          <w:szCs w:val="22"/>
        </w:rPr>
        <w:t xml:space="preserve"> в соответствии с п. </w:t>
      </w:r>
      <w:r w:rsidR="008821FA" w:rsidRPr="00FF2B35">
        <w:rPr>
          <w:b/>
          <w:bCs/>
          <w:i/>
          <w:sz w:val="24"/>
          <w:szCs w:val="22"/>
        </w:rPr>
        <w:t>6.3</w:t>
      </w:r>
      <w:r w:rsidR="0099683A" w:rsidRPr="00FF2B35">
        <w:rPr>
          <w:b/>
          <w:bCs/>
          <w:i/>
          <w:sz w:val="24"/>
          <w:szCs w:val="22"/>
        </w:rPr>
        <w:t xml:space="preserve"> Программы.</w:t>
      </w:r>
    </w:p>
    <w:p w14:paraId="488FD982" w14:textId="77777777" w:rsidR="00437760" w:rsidRPr="00FF2B35" w:rsidRDefault="00437760" w:rsidP="00FF2B35">
      <w:pPr>
        <w:adjustRightInd w:val="0"/>
        <w:ind w:left="-142" w:right="-285" w:firstLine="539"/>
        <w:jc w:val="both"/>
        <w:rPr>
          <w:b/>
          <w:bCs/>
          <w:i/>
          <w:sz w:val="24"/>
          <w:szCs w:val="22"/>
        </w:rPr>
      </w:pPr>
    </w:p>
    <w:p w14:paraId="51983168" w14:textId="77777777" w:rsidR="00437760" w:rsidRPr="00FF2B35" w:rsidRDefault="00437760" w:rsidP="00FF2B35">
      <w:pPr>
        <w:adjustRightInd w:val="0"/>
        <w:ind w:left="-142" w:right="-285" w:firstLine="539"/>
        <w:jc w:val="both"/>
        <w:rPr>
          <w:sz w:val="24"/>
        </w:rPr>
      </w:pPr>
      <w:r w:rsidRPr="00FF2B35">
        <w:rPr>
          <w:sz w:val="24"/>
        </w:rPr>
        <w:t>Порядок определения процентной ставки по купонам, начиная со второго:</w:t>
      </w:r>
    </w:p>
    <w:p w14:paraId="56AC532C" w14:textId="6EC71982" w:rsidR="002A4E7C" w:rsidRPr="00FF2B35" w:rsidRDefault="002A4E7C" w:rsidP="00FF2B35">
      <w:pPr>
        <w:adjustRightInd w:val="0"/>
        <w:ind w:left="-142" w:right="-285" w:firstLine="539"/>
        <w:jc w:val="both"/>
        <w:rPr>
          <w:b/>
          <w:bCs/>
          <w:i/>
          <w:sz w:val="24"/>
          <w:szCs w:val="22"/>
        </w:rPr>
      </w:pPr>
      <w:r w:rsidRPr="00FF2B35">
        <w:rPr>
          <w:b/>
          <w:bCs/>
          <w:i/>
          <w:sz w:val="24"/>
          <w:szCs w:val="22"/>
        </w:rPr>
        <w:t>Процентн</w:t>
      </w:r>
      <w:r w:rsidR="008821FA" w:rsidRPr="00FF2B35">
        <w:rPr>
          <w:b/>
          <w:bCs/>
          <w:i/>
          <w:sz w:val="24"/>
          <w:szCs w:val="22"/>
        </w:rPr>
        <w:t>ые</w:t>
      </w:r>
      <w:r w:rsidRPr="00FF2B35">
        <w:rPr>
          <w:b/>
          <w:bCs/>
          <w:i/>
          <w:sz w:val="24"/>
          <w:szCs w:val="22"/>
        </w:rPr>
        <w:t xml:space="preserve"> ставк</w:t>
      </w:r>
      <w:r w:rsidR="008821FA" w:rsidRPr="00FF2B35">
        <w:rPr>
          <w:b/>
          <w:bCs/>
          <w:i/>
          <w:sz w:val="24"/>
          <w:szCs w:val="22"/>
        </w:rPr>
        <w:t>и</w:t>
      </w:r>
      <w:r w:rsidRPr="00FF2B35">
        <w:rPr>
          <w:b/>
          <w:bCs/>
          <w:i/>
          <w:sz w:val="24"/>
          <w:szCs w:val="22"/>
        </w:rPr>
        <w:t xml:space="preserve"> по</w:t>
      </w:r>
      <w:r w:rsidRPr="00FF2B35" w:rsidDel="00C90BAE">
        <w:rPr>
          <w:b/>
          <w:bCs/>
          <w:i/>
          <w:sz w:val="24"/>
          <w:szCs w:val="22"/>
        </w:rPr>
        <w:t xml:space="preserve"> </w:t>
      </w:r>
      <w:r w:rsidR="00754A6F" w:rsidRPr="00FF2B35">
        <w:rPr>
          <w:b/>
          <w:bCs/>
          <w:i/>
          <w:sz w:val="24"/>
          <w:szCs w:val="22"/>
        </w:rPr>
        <w:t>купонам</w:t>
      </w:r>
      <w:r w:rsidRPr="00FF2B35">
        <w:rPr>
          <w:b/>
          <w:bCs/>
          <w:i/>
          <w:sz w:val="24"/>
          <w:szCs w:val="22"/>
        </w:rPr>
        <w:t>, начиная со второго</w:t>
      </w:r>
      <w:r w:rsidR="008821FA" w:rsidRPr="00FF2B35">
        <w:rPr>
          <w:b/>
          <w:bCs/>
          <w:i/>
          <w:sz w:val="24"/>
          <w:szCs w:val="22"/>
        </w:rPr>
        <w:t xml:space="preserve"> по двадцатый включительно</w:t>
      </w:r>
      <w:r w:rsidRPr="00FF2B35">
        <w:rPr>
          <w:b/>
          <w:bCs/>
          <w:i/>
          <w:sz w:val="24"/>
          <w:szCs w:val="22"/>
        </w:rPr>
        <w:t xml:space="preserve">, определяется </w:t>
      </w:r>
      <w:r w:rsidR="00754A6F" w:rsidRPr="00FF2B35">
        <w:rPr>
          <w:b/>
          <w:bCs/>
          <w:i/>
          <w:sz w:val="24"/>
          <w:szCs w:val="22"/>
        </w:rPr>
        <w:t>в</w:t>
      </w:r>
      <w:r w:rsidRPr="00FF2B35">
        <w:rPr>
          <w:b/>
          <w:bCs/>
          <w:i/>
          <w:sz w:val="24"/>
          <w:szCs w:val="22"/>
        </w:rPr>
        <w:t xml:space="preserve"> порядк</w:t>
      </w:r>
      <w:r w:rsidR="00754A6F" w:rsidRPr="00FF2B35">
        <w:rPr>
          <w:b/>
          <w:bCs/>
          <w:i/>
          <w:sz w:val="24"/>
          <w:szCs w:val="22"/>
        </w:rPr>
        <w:t>е</w:t>
      </w:r>
      <w:r w:rsidRPr="00FF2B35">
        <w:rPr>
          <w:b/>
          <w:bCs/>
          <w:i/>
          <w:sz w:val="24"/>
          <w:szCs w:val="22"/>
        </w:rPr>
        <w:t>, у</w:t>
      </w:r>
      <w:r w:rsidR="00754A6F" w:rsidRPr="00FF2B35">
        <w:rPr>
          <w:b/>
          <w:bCs/>
          <w:i/>
          <w:sz w:val="24"/>
          <w:szCs w:val="22"/>
        </w:rPr>
        <w:t xml:space="preserve">становленном в </w:t>
      </w:r>
      <w:proofErr w:type="spellStart"/>
      <w:r w:rsidR="00754A6F" w:rsidRPr="00FF2B35">
        <w:rPr>
          <w:b/>
          <w:bCs/>
          <w:i/>
          <w:sz w:val="24"/>
          <w:szCs w:val="22"/>
        </w:rPr>
        <w:t>п.п</w:t>
      </w:r>
      <w:proofErr w:type="spellEnd"/>
      <w:r w:rsidR="00754A6F" w:rsidRPr="00FF2B35">
        <w:rPr>
          <w:b/>
          <w:bCs/>
          <w:i/>
          <w:sz w:val="24"/>
          <w:szCs w:val="22"/>
        </w:rPr>
        <w:t xml:space="preserve">. а), б) подраздела «Порядок установления процентной ставки по купонам, начиная со второго» </w:t>
      </w:r>
      <w:r w:rsidRPr="00FF2B35">
        <w:rPr>
          <w:b/>
          <w:bCs/>
          <w:i/>
          <w:sz w:val="24"/>
          <w:szCs w:val="22"/>
        </w:rPr>
        <w:t>п</w:t>
      </w:r>
      <w:r w:rsidR="00754A6F" w:rsidRPr="00FF2B35">
        <w:rPr>
          <w:b/>
          <w:bCs/>
          <w:i/>
          <w:sz w:val="24"/>
          <w:szCs w:val="22"/>
        </w:rPr>
        <w:t>.</w:t>
      </w:r>
      <w:r w:rsidRPr="00FF2B35">
        <w:rPr>
          <w:b/>
          <w:bCs/>
          <w:i/>
          <w:sz w:val="24"/>
          <w:szCs w:val="22"/>
        </w:rPr>
        <w:t xml:space="preserve"> </w:t>
      </w:r>
      <w:r w:rsidR="00754A6F" w:rsidRPr="00FF2B35">
        <w:rPr>
          <w:b/>
          <w:bCs/>
          <w:i/>
          <w:sz w:val="24"/>
          <w:szCs w:val="22"/>
        </w:rPr>
        <w:t>6</w:t>
      </w:r>
      <w:r w:rsidRPr="00FF2B35">
        <w:rPr>
          <w:b/>
          <w:bCs/>
          <w:i/>
          <w:sz w:val="24"/>
          <w:szCs w:val="22"/>
        </w:rPr>
        <w:t>.3 Программы.</w:t>
      </w:r>
    </w:p>
    <w:p w14:paraId="0A3D09CF" w14:textId="6A09BFF4" w:rsidR="002A4E7C" w:rsidRPr="00FF2B35" w:rsidRDefault="002A4E7C" w:rsidP="00FF2B35">
      <w:pPr>
        <w:adjustRightInd w:val="0"/>
        <w:ind w:left="-142" w:right="-285" w:firstLine="539"/>
        <w:jc w:val="both"/>
        <w:rPr>
          <w:b/>
          <w:bCs/>
          <w:i/>
          <w:color w:val="000000"/>
          <w:sz w:val="24"/>
          <w:szCs w:val="22"/>
        </w:rPr>
      </w:pPr>
      <w:r w:rsidRPr="00FF2B35">
        <w:rPr>
          <w:b/>
          <w:bCs/>
          <w:i/>
          <w:color w:val="000000"/>
          <w:sz w:val="24"/>
          <w:szCs w:val="22"/>
        </w:rPr>
        <w:t>Иные сведения</w:t>
      </w:r>
      <w:r w:rsidR="00754A6F" w:rsidRPr="00FF2B35">
        <w:rPr>
          <w:b/>
          <w:bCs/>
          <w:i/>
          <w:color w:val="000000"/>
          <w:sz w:val="24"/>
          <w:szCs w:val="22"/>
        </w:rPr>
        <w:t>, подлежащие указанию в настоящем пункте, приведены в п. 6.3 Программы.</w:t>
      </w:r>
    </w:p>
    <w:p w14:paraId="62ADEFBD" w14:textId="77777777" w:rsidR="00180F3A" w:rsidRPr="00FF2B35" w:rsidRDefault="00180F3A" w:rsidP="00FF2B35">
      <w:pPr>
        <w:ind w:left="-142" w:right="-285" w:firstLine="567"/>
        <w:jc w:val="both"/>
        <w:rPr>
          <w:sz w:val="24"/>
          <w:szCs w:val="22"/>
        </w:rPr>
      </w:pPr>
    </w:p>
    <w:p w14:paraId="45D2FF93" w14:textId="77777777" w:rsidR="005848B0" w:rsidRPr="00FF2B35" w:rsidRDefault="005848B0" w:rsidP="00FF2B35">
      <w:pPr>
        <w:ind w:left="-142" w:right="-285" w:firstLine="567"/>
        <w:jc w:val="both"/>
        <w:rPr>
          <w:sz w:val="24"/>
          <w:szCs w:val="22"/>
        </w:rPr>
      </w:pPr>
      <w:r w:rsidRPr="00FF2B35">
        <w:rPr>
          <w:sz w:val="24"/>
          <w:szCs w:val="22"/>
        </w:rPr>
        <w:t>5.5. Порядок и срок выплаты дохода по облигациям</w:t>
      </w:r>
    </w:p>
    <w:p w14:paraId="4AA3830B" w14:textId="77777777" w:rsidR="005848B0" w:rsidRPr="00FF2B35" w:rsidRDefault="005848B0" w:rsidP="00FF2B35">
      <w:pPr>
        <w:ind w:left="-142" w:right="-285" w:firstLine="567"/>
        <w:jc w:val="both"/>
        <w:rPr>
          <w:sz w:val="24"/>
          <w:szCs w:val="22"/>
        </w:rPr>
      </w:pPr>
      <w:r w:rsidRPr="00FF2B35">
        <w:rPr>
          <w:sz w:val="24"/>
          <w:szCs w:val="22"/>
        </w:rPr>
        <w:t>Указывается срок (дата) выплаты дохода по облигациям или порядок его определения.</w:t>
      </w:r>
    </w:p>
    <w:p w14:paraId="7DE71243" w14:textId="023420DB" w:rsidR="00437760" w:rsidRPr="00FF2B35" w:rsidRDefault="00437760" w:rsidP="00FF2B35">
      <w:pPr>
        <w:pStyle w:val="Header11"/>
        <w:ind w:left="-142" w:right="-285"/>
        <w:rPr>
          <w:b/>
          <w:bCs/>
          <w:i/>
          <w:iCs/>
          <w:sz w:val="24"/>
          <w:szCs w:val="22"/>
        </w:rPr>
      </w:pPr>
      <w:r w:rsidRPr="00FF2B35">
        <w:rPr>
          <w:b/>
          <w:bCs/>
          <w:i/>
          <w:iCs/>
          <w:sz w:val="24"/>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00754A6F" w:rsidRPr="00FF2B35">
        <w:rPr>
          <w:b/>
          <w:bCs/>
          <w:i/>
          <w:iCs/>
          <w:sz w:val="24"/>
          <w:szCs w:val="22"/>
        </w:rPr>
        <w:t xml:space="preserve"> Порядок определения даты окончания купонного периода по Биржевым облигациям указан в п. 5.4 Решения о выпуске.</w:t>
      </w:r>
    </w:p>
    <w:p w14:paraId="6ED650D1" w14:textId="57ADE487" w:rsidR="007008D0" w:rsidRPr="00FF2B35" w:rsidRDefault="007008D0" w:rsidP="00FF2B35">
      <w:pPr>
        <w:ind w:left="-142" w:right="-285" w:firstLine="567"/>
        <w:jc w:val="both"/>
        <w:rPr>
          <w:rFonts w:eastAsia="PMingLiU"/>
          <w:b/>
          <w:bCs/>
          <w:i/>
          <w:iCs/>
          <w:sz w:val="24"/>
          <w:szCs w:val="22"/>
          <w:lang w:eastAsia="en-US"/>
        </w:rPr>
      </w:pPr>
      <w:r w:rsidRPr="00FF2B35">
        <w:rPr>
          <w:rFonts w:eastAsia="PMingLiU"/>
          <w:b/>
          <w:bCs/>
          <w:i/>
          <w:iCs/>
          <w:sz w:val="24"/>
          <w:szCs w:val="22"/>
          <w:lang w:eastAsia="en-US"/>
        </w:rPr>
        <w:t xml:space="preserve">Если дата окончания купонного периода по Биржевым облигациям приходится на нерабочий </w:t>
      </w:r>
      <w:r w:rsidR="00754A6F" w:rsidRPr="00FF2B35">
        <w:rPr>
          <w:rFonts w:eastAsia="PMingLiU"/>
          <w:b/>
          <w:bCs/>
          <w:i/>
          <w:iCs/>
          <w:sz w:val="24"/>
          <w:szCs w:val="22"/>
          <w:lang w:eastAsia="en-US"/>
        </w:rPr>
        <w:t xml:space="preserve">день, </w:t>
      </w:r>
      <w:r w:rsidRPr="00FF2B35">
        <w:rPr>
          <w:rFonts w:eastAsia="PMingLiU"/>
          <w:b/>
          <w:bCs/>
          <w:i/>
          <w:iCs/>
          <w:sz w:val="24"/>
          <w:szCs w:val="22"/>
          <w:lang w:eastAsia="en-US"/>
        </w:rPr>
        <w:t xml:space="preserve">то перечисление надлежащей суммы производится в первый рабочий день, следующий за </w:t>
      </w:r>
      <w:r w:rsidR="00754A6F" w:rsidRPr="00FF2B35">
        <w:rPr>
          <w:rFonts w:eastAsia="PMingLiU"/>
          <w:b/>
          <w:bCs/>
          <w:i/>
          <w:iCs/>
          <w:sz w:val="24"/>
          <w:szCs w:val="22"/>
          <w:lang w:eastAsia="en-US"/>
        </w:rPr>
        <w:t>датой окончания купонного периода</w:t>
      </w:r>
      <w:r w:rsidRPr="00FF2B35">
        <w:rPr>
          <w:rFonts w:eastAsia="PMingLiU"/>
          <w:b/>
          <w:bCs/>
          <w:i/>
          <w:iCs/>
          <w:sz w:val="24"/>
          <w:szCs w:val="22"/>
          <w:lang w:eastAsia="en-US"/>
        </w:rPr>
        <w:t>.</w:t>
      </w:r>
    </w:p>
    <w:p w14:paraId="24B4894E" w14:textId="5CDF1235" w:rsidR="00437760" w:rsidRPr="00FF2B35" w:rsidRDefault="00437760" w:rsidP="00FF2B35">
      <w:pPr>
        <w:pStyle w:val="Header11"/>
        <w:ind w:left="-142" w:right="-285"/>
        <w:rPr>
          <w:b/>
          <w:bCs/>
          <w:i/>
          <w:iCs/>
          <w:sz w:val="24"/>
          <w:szCs w:val="22"/>
        </w:rPr>
      </w:pPr>
      <w:r w:rsidRPr="00FF2B35">
        <w:rPr>
          <w:b/>
          <w:bCs/>
          <w:i/>
          <w:iCs/>
          <w:sz w:val="24"/>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3D043DA4" w14:textId="75FBAC56" w:rsidR="00437760" w:rsidRPr="00FF2B35" w:rsidRDefault="004A2414" w:rsidP="00FF2B35">
      <w:pPr>
        <w:ind w:left="-142" w:right="-285" w:firstLine="567"/>
        <w:jc w:val="both"/>
        <w:rPr>
          <w:b/>
          <w:bCs/>
          <w:i/>
          <w:iCs/>
          <w:sz w:val="24"/>
          <w:szCs w:val="22"/>
          <w:lang w:eastAsia="en-US"/>
        </w:rPr>
      </w:pPr>
      <w:r w:rsidRPr="00FF2B35">
        <w:rPr>
          <w:b/>
          <w:bCs/>
          <w:i/>
          <w:iCs/>
          <w:sz w:val="24"/>
          <w:szCs w:val="22"/>
          <w:lang w:eastAsia="en-US"/>
        </w:rPr>
        <w:t xml:space="preserve">Купонный доход по неразмещенным Биржевым облигациям или по Биржевым облигациям, переведенным на счет Эмитента в НРД, не начисляется </w:t>
      </w:r>
      <w:r w:rsidR="00437760" w:rsidRPr="00FF2B35">
        <w:rPr>
          <w:b/>
          <w:bCs/>
          <w:i/>
          <w:iCs/>
          <w:sz w:val="24"/>
          <w:szCs w:val="22"/>
          <w:lang w:eastAsia="en-US"/>
        </w:rPr>
        <w:t>и не выплачивается.</w:t>
      </w:r>
    </w:p>
    <w:p w14:paraId="66BDA148" w14:textId="77777777" w:rsidR="00437760" w:rsidRPr="00FF2B35" w:rsidRDefault="00437760" w:rsidP="00FF2B35">
      <w:pPr>
        <w:adjustRightInd w:val="0"/>
        <w:ind w:left="-142" w:right="-285" w:firstLine="539"/>
        <w:jc w:val="both"/>
        <w:rPr>
          <w:b/>
          <w:bCs/>
          <w:i/>
          <w:sz w:val="24"/>
          <w:szCs w:val="22"/>
        </w:rPr>
      </w:pPr>
    </w:p>
    <w:p w14:paraId="13E125CB" w14:textId="77777777" w:rsidR="00437760" w:rsidRPr="00FF2B35" w:rsidRDefault="005848B0" w:rsidP="00FF2B35">
      <w:pPr>
        <w:adjustRightInd w:val="0"/>
        <w:ind w:left="-142" w:right="-285" w:firstLine="539"/>
        <w:jc w:val="both"/>
        <w:rPr>
          <w:sz w:val="24"/>
          <w:szCs w:val="22"/>
        </w:rPr>
      </w:pPr>
      <w:r w:rsidRPr="00FF2B35">
        <w:rPr>
          <w:sz w:val="24"/>
          <w:szCs w:val="22"/>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3F73A008" w14:textId="77777777" w:rsidR="005848B0" w:rsidRPr="00FF2B35" w:rsidRDefault="005848B0" w:rsidP="00FF2B35">
      <w:pPr>
        <w:adjustRightInd w:val="0"/>
        <w:ind w:left="-142" w:right="-285" w:firstLine="539"/>
        <w:jc w:val="both"/>
        <w:rPr>
          <w:b/>
          <w:i/>
          <w:sz w:val="24"/>
          <w:szCs w:val="22"/>
        </w:rPr>
      </w:pPr>
      <w:r w:rsidRPr="00FF2B35">
        <w:rPr>
          <w:b/>
          <w:i/>
          <w:sz w:val="24"/>
          <w:szCs w:val="22"/>
        </w:rPr>
        <w:t>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w:t>
      </w:r>
    </w:p>
    <w:p w14:paraId="51CF3117" w14:textId="18921D2D" w:rsidR="005848B0" w:rsidRPr="00FF2B35" w:rsidRDefault="005848B0" w:rsidP="00FF2B35">
      <w:pPr>
        <w:adjustRightInd w:val="0"/>
        <w:ind w:left="-142" w:right="-285" w:firstLine="539"/>
        <w:jc w:val="both"/>
        <w:rPr>
          <w:b/>
          <w:i/>
          <w:sz w:val="24"/>
          <w:szCs w:val="22"/>
        </w:rPr>
      </w:pPr>
      <w:r w:rsidRPr="00FF2B35">
        <w:rPr>
          <w:b/>
          <w:i/>
          <w:sz w:val="24"/>
          <w:szCs w:val="22"/>
        </w:rPr>
        <w:lastRenderedPageBreak/>
        <w:t xml:space="preserve">Выплата (передача) купонного дохода по Биржевым облигациям производится денежными средствами в </w:t>
      </w:r>
      <w:r w:rsidR="00754A6F" w:rsidRPr="00FF2B35">
        <w:rPr>
          <w:b/>
          <w:i/>
          <w:sz w:val="24"/>
          <w:szCs w:val="22"/>
        </w:rPr>
        <w:t xml:space="preserve">российских </w:t>
      </w:r>
      <w:r w:rsidRPr="00FF2B35">
        <w:rPr>
          <w:b/>
          <w:i/>
          <w:sz w:val="24"/>
          <w:szCs w:val="22"/>
        </w:rPr>
        <w:t xml:space="preserve">рублях </w:t>
      </w:r>
      <w:r w:rsidR="00754A6F" w:rsidRPr="00FF2B35">
        <w:rPr>
          <w:b/>
          <w:i/>
          <w:sz w:val="24"/>
          <w:szCs w:val="22"/>
        </w:rPr>
        <w:t>в безналичном порядке</w:t>
      </w:r>
      <w:r w:rsidRPr="00FF2B35">
        <w:rPr>
          <w:b/>
          <w:i/>
          <w:sz w:val="24"/>
          <w:szCs w:val="22"/>
        </w:rPr>
        <w:t>. Выплата (передача) дохода по Биржевым облигациям в неденежной форме не предусмотрена.</w:t>
      </w:r>
    </w:p>
    <w:p w14:paraId="149B2590" w14:textId="63C99F46" w:rsidR="005848B0" w:rsidRPr="00FF2B35" w:rsidRDefault="005848B0" w:rsidP="00FF2B35">
      <w:pPr>
        <w:adjustRightInd w:val="0"/>
        <w:ind w:left="-142" w:right="-285" w:firstLine="539"/>
        <w:jc w:val="both"/>
        <w:rPr>
          <w:b/>
          <w:i/>
          <w:sz w:val="24"/>
          <w:szCs w:val="22"/>
        </w:rPr>
      </w:pPr>
      <w:r w:rsidRPr="00FF2B35">
        <w:rPr>
          <w:b/>
          <w:i/>
          <w:sz w:val="24"/>
          <w:szCs w:val="22"/>
        </w:rPr>
        <w:t xml:space="preserve">Эмитент исполняет обязанность по осуществлению </w:t>
      </w:r>
      <w:r w:rsidR="00754A6F" w:rsidRPr="00FF2B35">
        <w:rPr>
          <w:b/>
          <w:i/>
          <w:sz w:val="24"/>
          <w:szCs w:val="22"/>
        </w:rPr>
        <w:t xml:space="preserve">денежных </w:t>
      </w:r>
      <w:r w:rsidRPr="00FF2B35">
        <w:rPr>
          <w:b/>
          <w:i/>
          <w:sz w:val="24"/>
          <w:szCs w:val="22"/>
        </w:rPr>
        <w:t>выплат по Биржевым облигациям путем перечисления денежных средств депозитарию, осуществляющему централизованный учет прав на Биржевые облигации.</w:t>
      </w:r>
      <w:r w:rsidR="00754A6F" w:rsidRPr="00FF2B35">
        <w:rPr>
          <w:b/>
          <w:i/>
          <w:sz w:val="24"/>
          <w:szCs w:val="22"/>
        </w:rPr>
        <w:t xml:space="preserve"> 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1EFCAF80" w14:textId="422EC8C8" w:rsidR="005848B0" w:rsidRPr="00FF2B35" w:rsidRDefault="005848B0" w:rsidP="00FF2B35">
      <w:pPr>
        <w:adjustRightInd w:val="0"/>
        <w:ind w:left="-142" w:right="-285" w:firstLine="539"/>
        <w:jc w:val="both"/>
        <w:rPr>
          <w:b/>
          <w:i/>
          <w:sz w:val="24"/>
          <w:szCs w:val="22"/>
        </w:rPr>
      </w:pPr>
      <w:r w:rsidRPr="00FF2B35">
        <w:rPr>
          <w:b/>
          <w:i/>
          <w:sz w:val="24"/>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по Биржевым облигациям через депозитарий, </w:t>
      </w:r>
      <w:r w:rsidR="00B27989" w:rsidRPr="00FF2B35">
        <w:rPr>
          <w:b/>
          <w:i/>
          <w:sz w:val="24"/>
          <w:szCs w:val="22"/>
        </w:rPr>
        <w:t xml:space="preserve">осуществляющий учет прав на Биржевые облигации, </w:t>
      </w:r>
      <w:r w:rsidRPr="00FF2B35">
        <w:rPr>
          <w:b/>
          <w:i/>
          <w:sz w:val="24"/>
          <w:szCs w:val="22"/>
        </w:rPr>
        <w:t>депонентами которого они являются.</w:t>
      </w:r>
      <w:r w:rsidR="00754A6F" w:rsidRPr="00FF2B35">
        <w:rPr>
          <w:b/>
          <w:i/>
          <w:sz w:val="24"/>
          <w:szCs w:val="22"/>
        </w:rPr>
        <w:t xml:space="preserve"> 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348AC58C" w14:textId="77777777" w:rsidR="00754A6F" w:rsidRPr="00FF2B35" w:rsidRDefault="005848B0" w:rsidP="00FF2B35">
      <w:pPr>
        <w:adjustRightInd w:val="0"/>
        <w:ind w:left="-142" w:right="-285" w:firstLine="539"/>
        <w:jc w:val="both"/>
        <w:rPr>
          <w:b/>
          <w:bCs/>
          <w:i/>
          <w:iCs/>
          <w:sz w:val="24"/>
          <w:szCs w:val="22"/>
          <w:lang w:eastAsia="en-US"/>
        </w:rPr>
      </w:pPr>
      <w:r w:rsidRPr="00FF2B35">
        <w:rPr>
          <w:b/>
          <w:i/>
          <w:sz w:val="24"/>
          <w:szCs w:val="22"/>
        </w:rPr>
        <w:t xml:space="preserve">Передача денежных выплат в счет выплаты дохода по Биржевым облигациям осуществляется депозитарием в соответствии с порядком, предусмотренным статьей 8.7 </w:t>
      </w:r>
      <w:r w:rsidR="00754A6F" w:rsidRPr="00FF2B35">
        <w:rPr>
          <w:b/>
          <w:i/>
          <w:sz w:val="24"/>
          <w:szCs w:val="22"/>
        </w:rPr>
        <w:t>З</w:t>
      </w:r>
      <w:r w:rsidRPr="00FF2B35">
        <w:rPr>
          <w:b/>
          <w:i/>
          <w:sz w:val="24"/>
          <w:szCs w:val="22"/>
        </w:rPr>
        <w:t xml:space="preserve">акона </w:t>
      </w:r>
      <w:r w:rsidR="00754A6F" w:rsidRPr="00FF2B35">
        <w:rPr>
          <w:b/>
          <w:i/>
          <w:sz w:val="24"/>
          <w:szCs w:val="22"/>
        </w:rPr>
        <w:t>о</w:t>
      </w:r>
      <w:r w:rsidRPr="00FF2B35">
        <w:rPr>
          <w:b/>
          <w:i/>
          <w:sz w:val="24"/>
          <w:szCs w:val="22"/>
        </w:rPr>
        <w:t xml:space="preserve"> рынке ценных бумаг, с особенностями в зависимости от способа учета прав на </w:t>
      </w:r>
      <w:r w:rsidR="00754A6F" w:rsidRPr="00FF2B35">
        <w:rPr>
          <w:b/>
          <w:i/>
          <w:sz w:val="24"/>
          <w:szCs w:val="22"/>
        </w:rPr>
        <w:t xml:space="preserve">Биржевые </w:t>
      </w:r>
      <w:r w:rsidRPr="00FF2B35">
        <w:rPr>
          <w:b/>
          <w:i/>
          <w:sz w:val="24"/>
          <w:szCs w:val="22"/>
        </w:rPr>
        <w:t>облигации.</w:t>
      </w:r>
      <w:r w:rsidR="00754A6F" w:rsidRPr="00FF2B35">
        <w:rPr>
          <w:b/>
          <w:bCs/>
          <w:i/>
          <w:iCs/>
          <w:sz w:val="24"/>
          <w:szCs w:val="22"/>
          <w:lang w:eastAsia="en-US"/>
        </w:rPr>
        <w:t xml:space="preserve"> </w:t>
      </w:r>
    </w:p>
    <w:p w14:paraId="5EE57F17" w14:textId="52663198" w:rsidR="00437760" w:rsidRPr="00FF2B35" w:rsidRDefault="00754A6F" w:rsidP="00FF2B35">
      <w:pPr>
        <w:adjustRightInd w:val="0"/>
        <w:ind w:left="-142" w:right="-285" w:firstLine="539"/>
        <w:jc w:val="both"/>
        <w:rPr>
          <w:b/>
          <w:bCs/>
          <w:i/>
          <w:iCs/>
          <w:sz w:val="24"/>
          <w:szCs w:val="22"/>
          <w:lang w:eastAsia="en-US"/>
        </w:rPr>
      </w:pPr>
      <w:r w:rsidRPr="00FF2B35">
        <w:rPr>
          <w:b/>
          <w:bCs/>
          <w:i/>
          <w:iCs/>
          <w:sz w:val="24"/>
          <w:szCs w:val="22"/>
          <w:lang w:eastAsia="en-US"/>
        </w:rPr>
        <w:t xml:space="preserve">Купонный доход по неразмещенным Биржевым облигациям или по Биржевым облигациям, переведенным на счет Эмитента в </w:t>
      </w:r>
      <w:r w:rsidRPr="00FF2B35">
        <w:rPr>
          <w:b/>
          <w:i/>
          <w:sz w:val="24"/>
          <w:szCs w:val="22"/>
        </w:rPr>
        <w:t>НРД</w:t>
      </w:r>
      <w:r w:rsidRPr="00FF2B35">
        <w:rPr>
          <w:b/>
          <w:bCs/>
          <w:i/>
          <w:iCs/>
          <w:sz w:val="24"/>
          <w:szCs w:val="22"/>
          <w:lang w:eastAsia="en-US"/>
        </w:rPr>
        <w:t>, не начисляется</w:t>
      </w:r>
    </w:p>
    <w:p w14:paraId="35897780" w14:textId="3D0E2C9F" w:rsidR="00754A6F" w:rsidRPr="00FF2B35" w:rsidRDefault="00754A6F" w:rsidP="00FF2B35">
      <w:pPr>
        <w:adjustRightInd w:val="0"/>
        <w:ind w:left="-142" w:right="-285" w:firstLine="539"/>
        <w:jc w:val="both"/>
        <w:rPr>
          <w:b/>
          <w:bCs/>
          <w:i/>
          <w:iCs/>
          <w:sz w:val="24"/>
          <w:szCs w:val="22"/>
        </w:rPr>
      </w:pPr>
      <w:r w:rsidRPr="00FF2B35">
        <w:rPr>
          <w:b/>
          <w:bCs/>
          <w:i/>
          <w:iCs/>
          <w:sz w:val="24"/>
          <w:szCs w:val="22"/>
          <w:lang w:eastAsia="en-US"/>
        </w:rPr>
        <w:t>Купонный доход по последнему купону выплачивается одновременно с погашением номинальной стоимости (непогашенной части номинальной стоимости) Биржевых облигаций.</w:t>
      </w:r>
    </w:p>
    <w:p w14:paraId="25497B09" w14:textId="77777777" w:rsidR="00180F3A" w:rsidRPr="00FF2B35" w:rsidRDefault="00180F3A" w:rsidP="00FF2B35">
      <w:pPr>
        <w:ind w:left="-142" w:right="-285" w:firstLine="567"/>
        <w:jc w:val="both"/>
        <w:rPr>
          <w:sz w:val="24"/>
          <w:szCs w:val="22"/>
        </w:rPr>
      </w:pPr>
    </w:p>
    <w:p w14:paraId="0F01CE68" w14:textId="77777777" w:rsidR="000643CA" w:rsidRPr="00FF2B35" w:rsidRDefault="000643CA" w:rsidP="00FF2B35">
      <w:pPr>
        <w:ind w:left="-142" w:right="-285" w:firstLine="567"/>
        <w:jc w:val="both"/>
        <w:rPr>
          <w:sz w:val="24"/>
          <w:szCs w:val="22"/>
        </w:rPr>
      </w:pPr>
      <w:r w:rsidRPr="00FF2B35">
        <w:rPr>
          <w:sz w:val="24"/>
          <w:szCs w:val="22"/>
        </w:rPr>
        <w:t>5.6. Порядок и условия досрочного погашения облигаций</w:t>
      </w:r>
    </w:p>
    <w:p w14:paraId="53581FDB" w14:textId="15D1AF35" w:rsidR="004B06A7" w:rsidRPr="00FF2B35" w:rsidRDefault="004B06A7" w:rsidP="00FF2B35">
      <w:pPr>
        <w:ind w:left="-142" w:right="-285" w:firstLine="567"/>
        <w:jc w:val="both"/>
        <w:rPr>
          <w:b/>
          <w:i/>
          <w:sz w:val="24"/>
          <w:szCs w:val="22"/>
        </w:rPr>
      </w:pPr>
      <w:r w:rsidRPr="00FF2B35">
        <w:rPr>
          <w:b/>
          <w:i/>
          <w:sz w:val="24"/>
          <w:szCs w:val="22"/>
        </w:rPr>
        <w:t xml:space="preserve">Предусмотрена возможность досрочного </w:t>
      </w:r>
      <w:r w:rsidR="00DC54B0" w:rsidRPr="00FF2B35">
        <w:rPr>
          <w:b/>
          <w:i/>
          <w:sz w:val="24"/>
          <w:szCs w:val="22"/>
        </w:rPr>
        <w:t>(в том числе частичного досрочного) погашения Биржевых облигаций по</w:t>
      </w:r>
      <w:r w:rsidRPr="00FF2B35">
        <w:rPr>
          <w:b/>
          <w:i/>
          <w:sz w:val="24"/>
          <w:szCs w:val="22"/>
        </w:rPr>
        <w:t xml:space="preserve"> усмотрению Эмитента.</w:t>
      </w:r>
    </w:p>
    <w:p w14:paraId="4519E996" w14:textId="4B6144FD" w:rsidR="004B06A7" w:rsidRPr="00FF2B35" w:rsidRDefault="00DC54B0" w:rsidP="00FF2B35">
      <w:pPr>
        <w:ind w:left="-142" w:right="-285" w:firstLine="567"/>
        <w:jc w:val="both"/>
        <w:rPr>
          <w:b/>
          <w:i/>
          <w:sz w:val="24"/>
          <w:szCs w:val="22"/>
        </w:rPr>
      </w:pPr>
      <w:r w:rsidRPr="00FF2B35">
        <w:rPr>
          <w:b/>
          <w:i/>
          <w:sz w:val="24"/>
          <w:szCs w:val="22"/>
        </w:rPr>
        <w:t>Возможность досрочного погашения Биржевых облигаций по требованию их владельцев не предусмотрена.</w:t>
      </w:r>
    </w:p>
    <w:p w14:paraId="6DA07F77" w14:textId="39C1B99E" w:rsidR="00DC54B0" w:rsidRPr="00FF2B35" w:rsidRDefault="00DC54B0" w:rsidP="00FF2B35">
      <w:pPr>
        <w:ind w:left="-142" w:right="-285" w:firstLine="567"/>
        <w:jc w:val="both"/>
        <w:rPr>
          <w:b/>
          <w:i/>
          <w:sz w:val="24"/>
          <w:szCs w:val="22"/>
        </w:rPr>
      </w:pPr>
      <w:r w:rsidRPr="00FF2B35">
        <w:rPr>
          <w:b/>
          <w:i/>
          <w:sz w:val="24"/>
          <w:szCs w:val="22"/>
        </w:rPr>
        <w:t>Иные сведения, подлежащие указанию в настоящем пункте, приведены в п. 6.5 Программы.</w:t>
      </w:r>
    </w:p>
    <w:p w14:paraId="0E22FC68" w14:textId="77777777" w:rsidR="000C5057" w:rsidRPr="00FF2B35" w:rsidRDefault="000C5057" w:rsidP="00FF2B35">
      <w:pPr>
        <w:ind w:left="-142" w:right="-285" w:firstLine="567"/>
        <w:jc w:val="both"/>
        <w:rPr>
          <w:b/>
          <w:i/>
          <w:sz w:val="24"/>
          <w:szCs w:val="22"/>
        </w:rPr>
      </w:pPr>
    </w:p>
    <w:p w14:paraId="6F39DE3F" w14:textId="05E78CD4" w:rsidR="000643CA" w:rsidRPr="00FF2B35" w:rsidRDefault="000643CA" w:rsidP="00FF2B35">
      <w:pPr>
        <w:ind w:left="-142" w:right="-285" w:firstLine="567"/>
        <w:jc w:val="both"/>
        <w:rPr>
          <w:sz w:val="24"/>
          <w:szCs w:val="22"/>
        </w:rPr>
      </w:pPr>
      <w:r w:rsidRPr="00FF2B35">
        <w:rPr>
          <w:sz w:val="24"/>
          <w:szCs w:val="22"/>
        </w:rPr>
        <w:t>5.6.1 Досрочное погашение облигаций по требованию их владельцев</w:t>
      </w:r>
    </w:p>
    <w:p w14:paraId="6A8852D1" w14:textId="77777777" w:rsidR="00DC54B0" w:rsidRPr="00FF2B35" w:rsidRDefault="00DC54B0" w:rsidP="00FF2B35">
      <w:pPr>
        <w:ind w:left="-142" w:right="-285" w:firstLine="567"/>
        <w:jc w:val="both"/>
        <w:rPr>
          <w:b/>
          <w:i/>
          <w:sz w:val="24"/>
          <w:szCs w:val="22"/>
        </w:rPr>
      </w:pPr>
      <w:r w:rsidRPr="00FF2B35">
        <w:rPr>
          <w:b/>
          <w:i/>
          <w:sz w:val="24"/>
          <w:szCs w:val="22"/>
        </w:rPr>
        <w:t>Возможность досрочного погашения Биржевых облигаций по требованию их владельцев не предусмотрена.</w:t>
      </w:r>
    </w:p>
    <w:p w14:paraId="2B27125B" w14:textId="77777777" w:rsidR="00064667" w:rsidRPr="00FF2B35" w:rsidRDefault="00064667" w:rsidP="00FF2B35">
      <w:pPr>
        <w:ind w:left="-142" w:right="-285" w:firstLine="567"/>
        <w:jc w:val="both"/>
        <w:rPr>
          <w:sz w:val="24"/>
          <w:szCs w:val="22"/>
        </w:rPr>
      </w:pPr>
    </w:p>
    <w:p w14:paraId="0E2462A2" w14:textId="6372189C" w:rsidR="00064667" w:rsidRPr="00FF2B35" w:rsidRDefault="00064667" w:rsidP="00FF2B35">
      <w:pPr>
        <w:ind w:left="-142" w:right="-285" w:firstLine="567"/>
        <w:jc w:val="both"/>
        <w:rPr>
          <w:sz w:val="24"/>
          <w:szCs w:val="22"/>
        </w:rPr>
      </w:pPr>
      <w:r w:rsidRPr="00FF2B35">
        <w:rPr>
          <w:sz w:val="24"/>
          <w:szCs w:val="22"/>
        </w:rPr>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24E8AC62" w14:textId="77777777" w:rsidR="00064667" w:rsidRPr="00FF2B35" w:rsidRDefault="00064667" w:rsidP="00FF2B35">
      <w:pPr>
        <w:ind w:left="-142" w:right="-285" w:firstLine="567"/>
        <w:jc w:val="both"/>
        <w:rPr>
          <w:b/>
          <w:i/>
          <w:sz w:val="24"/>
          <w:szCs w:val="22"/>
        </w:rPr>
      </w:pPr>
      <w:r w:rsidRPr="00FF2B35">
        <w:rPr>
          <w:b/>
          <w:i/>
          <w:sz w:val="24"/>
          <w:szCs w:val="22"/>
        </w:rPr>
        <w:t>Биржевые облигации не являются облигациями без определения срока погашения.</w:t>
      </w:r>
    </w:p>
    <w:p w14:paraId="48A1B765" w14:textId="77777777" w:rsidR="00C90199" w:rsidRPr="00FF2B35" w:rsidRDefault="00C90199" w:rsidP="00FF2B35">
      <w:pPr>
        <w:adjustRightInd w:val="0"/>
        <w:ind w:firstLine="540"/>
        <w:jc w:val="both"/>
        <w:rPr>
          <w:sz w:val="24"/>
          <w:szCs w:val="24"/>
        </w:rPr>
      </w:pPr>
      <w:r w:rsidRPr="00FF2B35">
        <w:rPr>
          <w:sz w:val="24"/>
          <w:szCs w:val="24"/>
        </w:rPr>
        <w:t>Для облигаций, эмитент которых идентифицирует настоящий выпуск облигаций с использованием слов "зеленые облигации", или "социальные облигации", или "облигации устойчивого развития" указывается право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 либо указывается на то, что такое право владельцам облигаций не предоставляется. Для облигаций, эмитент которых идентифицирует настоящий выпуск облигаций с использованием слов "инфраструктурные облигации" указывается право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w:t>
      </w:r>
    </w:p>
    <w:p w14:paraId="1DE113FF" w14:textId="77777777" w:rsidR="00064667" w:rsidRPr="00FF2B35" w:rsidRDefault="00064667" w:rsidP="00FF2B35">
      <w:pPr>
        <w:ind w:left="-142" w:right="-285" w:firstLine="567"/>
        <w:jc w:val="both"/>
        <w:rPr>
          <w:b/>
          <w:i/>
          <w:sz w:val="24"/>
          <w:szCs w:val="22"/>
        </w:rPr>
      </w:pPr>
      <w:r w:rsidRPr="00FF2B35">
        <w:rPr>
          <w:b/>
          <w:i/>
          <w:sz w:val="24"/>
          <w:szCs w:val="22"/>
        </w:rPr>
        <w:t>Эмитент не идентифицирует Биржевые облигации с использованием слов «зеленые облигации».</w:t>
      </w:r>
    </w:p>
    <w:p w14:paraId="5EC8E976" w14:textId="6F096F8F" w:rsidR="00064667" w:rsidRPr="00FF2B35" w:rsidRDefault="00064667" w:rsidP="00FF2B35">
      <w:pPr>
        <w:ind w:left="-142" w:right="-285" w:firstLine="567"/>
        <w:jc w:val="both"/>
        <w:rPr>
          <w:b/>
          <w:i/>
          <w:sz w:val="24"/>
          <w:szCs w:val="22"/>
        </w:rPr>
      </w:pPr>
      <w:r w:rsidRPr="00FF2B35">
        <w:rPr>
          <w:b/>
          <w:i/>
          <w:sz w:val="24"/>
          <w:szCs w:val="22"/>
        </w:rPr>
        <w:t>Эмитент не идентифицирует Биржевые облигации с использованием слов «социальные облигации».</w:t>
      </w:r>
    </w:p>
    <w:p w14:paraId="5809AE1E" w14:textId="3D185104" w:rsidR="00C90199" w:rsidRPr="00FF2B35" w:rsidRDefault="00C90199" w:rsidP="00FF2B35">
      <w:pPr>
        <w:ind w:left="-142" w:right="-285" w:firstLine="567"/>
        <w:jc w:val="both"/>
        <w:rPr>
          <w:b/>
          <w:i/>
          <w:sz w:val="24"/>
          <w:szCs w:val="22"/>
        </w:rPr>
      </w:pPr>
      <w:r w:rsidRPr="00FF2B35">
        <w:rPr>
          <w:b/>
          <w:i/>
          <w:sz w:val="24"/>
          <w:szCs w:val="22"/>
        </w:rPr>
        <w:t>Эмитент не идентифицирует Биржевые облигации с использованием слов «облигации устойчивого развития»</w:t>
      </w:r>
    </w:p>
    <w:p w14:paraId="5CB14D2D" w14:textId="0EB136C6" w:rsidR="00064667" w:rsidRPr="00FF2B35" w:rsidRDefault="00064667" w:rsidP="00FF2B35">
      <w:pPr>
        <w:ind w:left="-142" w:right="-285" w:firstLine="567"/>
        <w:jc w:val="both"/>
        <w:rPr>
          <w:b/>
          <w:i/>
          <w:sz w:val="24"/>
          <w:szCs w:val="22"/>
        </w:rPr>
      </w:pPr>
      <w:r w:rsidRPr="00FF2B35">
        <w:rPr>
          <w:b/>
          <w:i/>
          <w:sz w:val="24"/>
          <w:szCs w:val="22"/>
        </w:rPr>
        <w:lastRenderedPageBreak/>
        <w:t>Эмитент не идентифицирует Биржевые облигации с использованием слов «инфраструктурные облигации»</w:t>
      </w:r>
    </w:p>
    <w:p w14:paraId="3F8EF90F" w14:textId="77777777" w:rsidR="00064667" w:rsidRPr="00FF2B35" w:rsidRDefault="00064667" w:rsidP="00FF2B35">
      <w:pPr>
        <w:ind w:left="-142" w:right="-285" w:firstLine="567"/>
        <w:jc w:val="both"/>
        <w:rPr>
          <w:b/>
          <w:i/>
          <w:sz w:val="24"/>
          <w:szCs w:val="22"/>
        </w:rPr>
      </w:pPr>
    </w:p>
    <w:p w14:paraId="1A1B4DF7" w14:textId="7F59FFDD" w:rsidR="000643CA" w:rsidRPr="00FF2B35" w:rsidRDefault="000643CA" w:rsidP="00FF2B35">
      <w:pPr>
        <w:ind w:left="-142" w:right="-285" w:firstLine="567"/>
        <w:jc w:val="both"/>
        <w:rPr>
          <w:sz w:val="24"/>
          <w:szCs w:val="22"/>
        </w:rPr>
      </w:pPr>
      <w:r w:rsidRPr="00FF2B35">
        <w:rPr>
          <w:sz w:val="24"/>
          <w:szCs w:val="22"/>
        </w:rPr>
        <w:t>5.6.2 Досрочное погашение облигаций по усмотрению эмитента</w:t>
      </w:r>
    </w:p>
    <w:p w14:paraId="1A1B50D8" w14:textId="2FDC3155" w:rsidR="00DC54B0" w:rsidRPr="00FF2B35" w:rsidRDefault="00DC54B0" w:rsidP="00FF2B35">
      <w:pPr>
        <w:ind w:left="-142" w:right="-285" w:firstLine="567"/>
        <w:jc w:val="both"/>
        <w:rPr>
          <w:b/>
          <w:i/>
          <w:sz w:val="24"/>
          <w:szCs w:val="22"/>
        </w:rPr>
      </w:pPr>
      <w:r w:rsidRPr="00FF2B35">
        <w:rPr>
          <w:b/>
          <w:i/>
          <w:sz w:val="24"/>
          <w:szCs w:val="22"/>
        </w:rPr>
        <w:t xml:space="preserve">Предусмотрена возможность досрочного (частичного досрочного) погашения Биржевых облигаций по усмотрению Эмитента в соответствии с </w:t>
      </w:r>
      <w:proofErr w:type="spellStart"/>
      <w:r w:rsidR="008C6F58" w:rsidRPr="00FF2B35">
        <w:rPr>
          <w:b/>
          <w:i/>
          <w:sz w:val="24"/>
          <w:szCs w:val="22"/>
        </w:rPr>
        <w:t>п</w:t>
      </w:r>
      <w:r w:rsidRPr="00FF2B35">
        <w:rPr>
          <w:b/>
          <w:i/>
          <w:sz w:val="24"/>
          <w:szCs w:val="22"/>
        </w:rPr>
        <w:t>п</w:t>
      </w:r>
      <w:proofErr w:type="spellEnd"/>
      <w:r w:rsidRPr="00FF2B35">
        <w:rPr>
          <w:b/>
          <w:i/>
          <w:sz w:val="24"/>
          <w:szCs w:val="22"/>
        </w:rPr>
        <w:t>. 6.5.2 Программы.</w:t>
      </w:r>
    </w:p>
    <w:p w14:paraId="2D5D4779" w14:textId="171DF5FE" w:rsidR="00C3205F" w:rsidRPr="00FF2B35" w:rsidRDefault="00C3205F" w:rsidP="00FF2B35">
      <w:pPr>
        <w:ind w:left="-142" w:right="-285" w:firstLine="567"/>
        <w:jc w:val="both"/>
        <w:rPr>
          <w:b/>
          <w:i/>
          <w:sz w:val="24"/>
          <w:szCs w:val="22"/>
        </w:rPr>
      </w:pPr>
      <w:r w:rsidRPr="00FF2B35">
        <w:rPr>
          <w:b/>
          <w:i/>
          <w:sz w:val="24"/>
          <w:szCs w:val="22"/>
        </w:rPr>
        <w:t>Досрочное погашение (частичное досрочное погашение) Биржевых облигаций производится денежными средствами в российских рублях в безналичном порядке.</w:t>
      </w:r>
    </w:p>
    <w:p w14:paraId="24E95B06" w14:textId="0742F709" w:rsidR="00DC54B0" w:rsidRPr="00FF2B35" w:rsidRDefault="00DC54B0" w:rsidP="00FF2B35">
      <w:pPr>
        <w:ind w:left="-142" w:right="-285" w:firstLine="567"/>
        <w:jc w:val="both"/>
        <w:rPr>
          <w:b/>
          <w:i/>
          <w:sz w:val="24"/>
          <w:szCs w:val="22"/>
        </w:rPr>
      </w:pPr>
      <w:r w:rsidRPr="00FF2B35">
        <w:rPr>
          <w:b/>
          <w:i/>
          <w:sz w:val="24"/>
          <w:szCs w:val="22"/>
        </w:rPr>
        <w:t xml:space="preserve">Иные сведения, подлежащие указанию в настоящем пункте, приведены в </w:t>
      </w:r>
      <w:proofErr w:type="spellStart"/>
      <w:r w:rsidRPr="00FF2B35">
        <w:rPr>
          <w:b/>
          <w:i/>
          <w:sz w:val="24"/>
          <w:szCs w:val="22"/>
        </w:rPr>
        <w:t>п</w:t>
      </w:r>
      <w:r w:rsidR="002A4176" w:rsidRPr="00FF2B35">
        <w:rPr>
          <w:b/>
          <w:i/>
          <w:sz w:val="24"/>
          <w:szCs w:val="22"/>
        </w:rPr>
        <w:t>п</w:t>
      </w:r>
      <w:proofErr w:type="spellEnd"/>
      <w:r w:rsidRPr="00FF2B35">
        <w:rPr>
          <w:b/>
          <w:i/>
          <w:sz w:val="24"/>
          <w:szCs w:val="22"/>
        </w:rPr>
        <w:t>. 6.5.2 Программы.</w:t>
      </w:r>
    </w:p>
    <w:p w14:paraId="16D3E1CE" w14:textId="77777777" w:rsidR="00173E9A" w:rsidRPr="00FF2B35" w:rsidRDefault="00173E9A" w:rsidP="00FF2B35">
      <w:pPr>
        <w:ind w:left="-142" w:right="-285" w:firstLine="567"/>
        <w:jc w:val="both"/>
        <w:rPr>
          <w:sz w:val="24"/>
          <w:szCs w:val="22"/>
        </w:rPr>
      </w:pPr>
    </w:p>
    <w:p w14:paraId="598A6364" w14:textId="77777777" w:rsidR="000643CA" w:rsidRPr="00FF2B35" w:rsidRDefault="000643CA" w:rsidP="00FF2B35">
      <w:pPr>
        <w:ind w:left="-142" w:right="-285" w:firstLine="567"/>
        <w:jc w:val="both"/>
        <w:rPr>
          <w:sz w:val="24"/>
          <w:szCs w:val="22"/>
        </w:rPr>
      </w:pPr>
      <w:r w:rsidRPr="00FF2B35">
        <w:rPr>
          <w:sz w:val="24"/>
          <w:szCs w:val="22"/>
        </w:rPr>
        <w:t>5.7. Сведения о платежных агентах по облигациям</w:t>
      </w:r>
    </w:p>
    <w:p w14:paraId="2D13DF14" w14:textId="77777777" w:rsidR="000643CA" w:rsidRPr="00FF2B35" w:rsidRDefault="000643CA" w:rsidP="00FF2B35">
      <w:pPr>
        <w:ind w:left="-142" w:right="-285" w:firstLine="567"/>
        <w:jc w:val="both"/>
        <w:rPr>
          <w:sz w:val="24"/>
          <w:szCs w:val="22"/>
        </w:rPr>
      </w:pPr>
      <w:r w:rsidRPr="00FF2B35">
        <w:rPr>
          <w:sz w:val="24"/>
          <w:szCs w:val="22"/>
        </w:rPr>
        <w:t>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w:t>
      </w:r>
    </w:p>
    <w:p w14:paraId="6E61BD62" w14:textId="77777777" w:rsidR="000643CA" w:rsidRPr="00FF2B35" w:rsidRDefault="000643CA" w:rsidP="00FF2B35">
      <w:pPr>
        <w:ind w:left="-142" w:right="-285" w:firstLine="567"/>
        <w:jc w:val="both"/>
        <w:rPr>
          <w:sz w:val="24"/>
          <w:szCs w:val="22"/>
        </w:rPr>
      </w:pPr>
      <w:r w:rsidRPr="00FF2B35">
        <w:rPr>
          <w:sz w:val="24"/>
          <w:szCs w:val="22"/>
        </w:rPr>
        <w:t>полное фирменное наименование, место нахождения и ОГРН платежного агента;</w:t>
      </w:r>
    </w:p>
    <w:p w14:paraId="36AB3E81" w14:textId="77777777" w:rsidR="000643CA" w:rsidRPr="00FF2B35" w:rsidRDefault="000643CA" w:rsidP="00FF2B35">
      <w:pPr>
        <w:ind w:left="-142" w:right="-285" w:firstLine="567"/>
        <w:jc w:val="both"/>
        <w:rPr>
          <w:sz w:val="24"/>
          <w:szCs w:val="22"/>
        </w:rPr>
      </w:pPr>
      <w:r w:rsidRPr="00FF2B35">
        <w:rPr>
          <w:sz w:val="24"/>
          <w:szCs w:val="22"/>
        </w:rPr>
        <w:t>обязанности платежного агента в соответствии с договором, заключенным им с эмитентом.</w:t>
      </w:r>
    </w:p>
    <w:p w14:paraId="6289B5E6" w14:textId="5AB79DE2" w:rsidR="000643CA" w:rsidRPr="00FF2B35" w:rsidRDefault="000643CA" w:rsidP="00FF2B35">
      <w:pPr>
        <w:ind w:left="-142" w:right="-285" w:firstLine="567"/>
        <w:jc w:val="both"/>
        <w:rPr>
          <w:sz w:val="24"/>
          <w:szCs w:val="22"/>
        </w:rPr>
      </w:pPr>
      <w:r w:rsidRPr="00FF2B35">
        <w:rPr>
          <w:sz w:val="24"/>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6D2B665C" w14:textId="37D8B364" w:rsidR="000643CA" w:rsidRPr="00FF2B35" w:rsidRDefault="008718D8" w:rsidP="00FF2B35">
      <w:pPr>
        <w:ind w:left="-142" w:right="-285" w:firstLine="567"/>
        <w:jc w:val="both"/>
        <w:rPr>
          <w:b/>
          <w:i/>
          <w:sz w:val="24"/>
          <w:szCs w:val="22"/>
        </w:rPr>
      </w:pPr>
      <w:r w:rsidRPr="00FF2B35">
        <w:rPr>
          <w:b/>
          <w:i/>
          <w:sz w:val="24"/>
          <w:szCs w:val="22"/>
        </w:rPr>
        <w:t>На момент подписания Решения о выпуске платежный агент не назначен.</w:t>
      </w:r>
    </w:p>
    <w:p w14:paraId="7B7BBE9B" w14:textId="7E7656DF" w:rsidR="008718D8" w:rsidRPr="00FF2B35" w:rsidRDefault="008718D8" w:rsidP="00FF2B35">
      <w:pPr>
        <w:ind w:left="-142" w:right="-285" w:firstLine="567"/>
        <w:jc w:val="both"/>
        <w:rPr>
          <w:b/>
          <w:i/>
          <w:sz w:val="24"/>
          <w:szCs w:val="22"/>
        </w:rPr>
      </w:pPr>
      <w:r w:rsidRPr="00FF2B35">
        <w:rPr>
          <w:b/>
          <w:i/>
          <w:sz w:val="24"/>
          <w:szCs w:val="22"/>
        </w:rPr>
        <w:t>Эмитент может назначать платежных агентов и отменять такие назначения при осуществлении адресных платежей в пользу владельцев Биржевых облигаций в случаях, предусмотренных действующим законодательством Российской Федерации.</w:t>
      </w:r>
    </w:p>
    <w:p w14:paraId="36BE83F1" w14:textId="1724B653" w:rsidR="008718D8" w:rsidRPr="00FF2B35" w:rsidRDefault="008718D8" w:rsidP="00FF2B35">
      <w:pPr>
        <w:ind w:left="-142" w:right="-285" w:firstLine="567"/>
        <w:jc w:val="both"/>
        <w:rPr>
          <w:b/>
          <w:i/>
          <w:sz w:val="24"/>
          <w:szCs w:val="22"/>
        </w:rPr>
      </w:pPr>
      <w:r w:rsidRPr="00FF2B35">
        <w:rPr>
          <w:b/>
          <w:i/>
          <w:sz w:val="24"/>
          <w:szCs w:val="22"/>
        </w:rPr>
        <w:t>Эмитент не может одновременно назначить нескольких платежных агентов.</w:t>
      </w:r>
    </w:p>
    <w:p w14:paraId="44489E39" w14:textId="77777777" w:rsidR="000643CA" w:rsidRPr="00FF2B35" w:rsidRDefault="000643CA" w:rsidP="00FF2B35">
      <w:pPr>
        <w:ind w:left="-142" w:right="-285" w:firstLine="567"/>
        <w:jc w:val="both"/>
        <w:rPr>
          <w:sz w:val="24"/>
          <w:szCs w:val="22"/>
        </w:rPr>
      </w:pPr>
      <w:r w:rsidRPr="00FF2B35">
        <w:rPr>
          <w:sz w:val="24"/>
          <w:szCs w:val="22"/>
        </w:rPr>
        <w:t>Порядок раскрытия информации о таких действиях:</w:t>
      </w:r>
    </w:p>
    <w:p w14:paraId="0371B39F" w14:textId="76A81B24" w:rsidR="00FC7709" w:rsidRPr="00FF2B35" w:rsidRDefault="000643CA" w:rsidP="00FF2B35">
      <w:pPr>
        <w:pStyle w:val="8"/>
        <w:ind w:left="-142" w:right="-285"/>
        <w:rPr>
          <w:sz w:val="24"/>
        </w:rPr>
      </w:pPr>
      <w:r w:rsidRPr="00FF2B35">
        <w:rPr>
          <w:sz w:val="24"/>
        </w:rPr>
        <w:t>Информация о назначении Эмитентом платежного агента и отмене таких назначений</w:t>
      </w:r>
      <w:r w:rsidR="00F72964" w:rsidRPr="00FF2B35">
        <w:rPr>
          <w:b w:val="0"/>
          <w:i w:val="0"/>
          <w:sz w:val="24"/>
        </w:rPr>
        <w:t xml:space="preserve"> </w:t>
      </w:r>
      <w:r w:rsidRPr="00FF2B35">
        <w:rPr>
          <w:sz w:val="24"/>
        </w:rPr>
        <w:t xml:space="preserve">раскрывается Эмитентом </w:t>
      </w:r>
      <w:r w:rsidR="00FC7709" w:rsidRPr="00FF2B35">
        <w:rPr>
          <w:sz w:val="24"/>
        </w:rPr>
        <w:t xml:space="preserve">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8718D8" w:rsidRPr="00FF2B35">
        <w:rPr>
          <w:sz w:val="24"/>
        </w:rPr>
        <w:t>отмены</w:t>
      </w:r>
      <w:r w:rsidR="00FC7709" w:rsidRPr="00FF2B35">
        <w:rPr>
          <w:sz w:val="24"/>
        </w:rPr>
        <w:t xml:space="preserve">: </w:t>
      </w:r>
    </w:p>
    <w:p w14:paraId="3B40C4D5" w14:textId="26DC0397" w:rsidR="000643CA" w:rsidRPr="00FF2B35" w:rsidRDefault="000643CA" w:rsidP="00FF2B35">
      <w:pPr>
        <w:ind w:left="-142" w:right="-285" w:firstLine="567"/>
        <w:jc w:val="both"/>
        <w:rPr>
          <w:b/>
          <w:i/>
          <w:sz w:val="24"/>
          <w:szCs w:val="22"/>
        </w:rPr>
      </w:pPr>
      <w:r w:rsidRPr="00FF2B35">
        <w:rPr>
          <w:b/>
          <w:i/>
          <w:sz w:val="24"/>
          <w:szCs w:val="22"/>
        </w:rPr>
        <w:t xml:space="preserve">- в Ленте новостей - не позднее 1 (Одного) </w:t>
      </w:r>
      <w:r w:rsidR="00A07776" w:rsidRPr="00FF2B35">
        <w:rPr>
          <w:b/>
          <w:i/>
          <w:sz w:val="24"/>
          <w:szCs w:val="22"/>
        </w:rPr>
        <w:t xml:space="preserve">рабочего </w:t>
      </w:r>
      <w:r w:rsidRPr="00FF2B35">
        <w:rPr>
          <w:b/>
          <w:i/>
          <w:sz w:val="24"/>
          <w:szCs w:val="22"/>
        </w:rPr>
        <w:t>дня</w:t>
      </w:r>
      <w:r w:rsidR="00A07776" w:rsidRPr="00FF2B35">
        <w:rPr>
          <w:b/>
          <w:i/>
          <w:sz w:val="24"/>
          <w:szCs w:val="22"/>
        </w:rPr>
        <w:t>.</w:t>
      </w:r>
    </w:p>
    <w:p w14:paraId="31C00F8B" w14:textId="77777777" w:rsidR="000643CA" w:rsidRPr="00FF2B35" w:rsidRDefault="000643CA" w:rsidP="00FF2B35">
      <w:pPr>
        <w:ind w:left="-142" w:right="-285" w:firstLine="567"/>
        <w:jc w:val="both"/>
        <w:rPr>
          <w:sz w:val="24"/>
          <w:szCs w:val="22"/>
        </w:rPr>
      </w:pPr>
    </w:p>
    <w:p w14:paraId="302117AC" w14:textId="77777777" w:rsidR="000643CA" w:rsidRPr="00FF2B35" w:rsidRDefault="000643CA" w:rsidP="00FF2B35">
      <w:pPr>
        <w:ind w:left="-142" w:right="-285" w:firstLine="567"/>
        <w:jc w:val="both"/>
        <w:rPr>
          <w:sz w:val="24"/>
          <w:szCs w:val="22"/>
        </w:rPr>
      </w:pPr>
      <w:r w:rsidRPr="00FF2B35">
        <w:rPr>
          <w:sz w:val="24"/>
          <w:szCs w:val="22"/>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0095E29A" w14:textId="77777777" w:rsidR="000643CA" w:rsidRPr="00FF2B35" w:rsidRDefault="000643CA" w:rsidP="00FF2B35">
      <w:pPr>
        <w:ind w:left="-142" w:right="-285" w:firstLine="567"/>
        <w:jc w:val="both"/>
        <w:rPr>
          <w:sz w:val="24"/>
          <w:szCs w:val="22"/>
        </w:rPr>
      </w:pPr>
      <w:r w:rsidRPr="00FF2B35">
        <w:rPr>
          <w:sz w:val="24"/>
          <w:szCs w:val="22"/>
        </w:rPr>
        <w:t>5.8.1. Прекращение обязательств по облигациям</w:t>
      </w:r>
    </w:p>
    <w:p w14:paraId="1122DB81" w14:textId="295E5C08" w:rsidR="000643CA" w:rsidRPr="00FF2B35" w:rsidRDefault="00F72964" w:rsidP="00FF2B35">
      <w:pPr>
        <w:ind w:left="-142" w:right="-285" w:firstLine="567"/>
        <w:jc w:val="both"/>
        <w:rPr>
          <w:b/>
          <w:i/>
          <w:sz w:val="24"/>
          <w:szCs w:val="22"/>
        </w:rPr>
      </w:pPr>
      <w:r w:rsidRPr="00FF2B35">
        <w:rPr>
          <w:b/>
          <w:i/>
          <w:sz w:val="24"/>
          <w:szCs w:val="22"/>
        </w:rPr>
        <w:t xml:space="preserve">Не применимо. </w:t>
      </w:r>
      <w:r w:rsidR="000643CA" w:rsidRPr="00FF2B35">
        <w:rPr>
          <w:b/>
          <w:i/>
          <w:sz w:val="24"/>
          <w:szCs w:val="22"/>
        </w:rPr>
        <w:t>Возможность прекращения обязательств по Биржевым облигациям не предусматривается.</w:t>
      </w:r>
      <w:r w:rsidRPr="00FF2B35">
        <w:rPr>
          <w:b/>
          <w:i/>
          <w:sz w:val="24"/>
          <w:szCs w:val="22"/>
        </w:rPr>
        <w:t xml:space="preserve"> Эмитент не является кредитной организацией.</w:t>
      </w:r>
    </w:p>
    <w:p w14:paraId="23FD78F9" w14:textId="77777777" w:rsidR="00F72964" w:rsidRPr="00FF2B35" w:rsidRDefault="00F72964" w:rsidP="00FF2B35">
      <w:pPr>
        <w:ind w:left="-142" w:right="-285" w:firstLine="567"/>
        <w:jc w:val="both"/>
        <w:rPr>
          <w:b/>
          <w:i/>
          <w:sz w:val="24"/>
          <w:szCs w:val="22"/>
        </w:rPr>
      </w:pPr>
    </w:p>
    <w:p w14:paraId="014BA821" w14:textId="77777777" w:rsidR="000643CA" w:rsidRPr="00FF2B35" w:rsidRDefault="000643CA" w:rsidP="00FF2B35">
      <w:pPr>
        <w:ind w:left="-142" w:right="-285" w:firstLine="567"/>
        <w:jc w:val="both"/>
        <w:rPr>
          <w:sz w:val="24"/>
          <w:szCs w:val="22"/>
        </w:rPr>
      </w:pPr>
      <w:r w:rsidRPr="00FF2B35">
        <w:rPr>
          <w:sz w:val="24"/>
          <w:szCs w:val="22"/>
        </w:rPr>
        <w:t>5.8.2. Прощение долга по облигациям субординированного облигационного займа</w:t>
      </w:r>
    </w:p>
    <w:p w14:paraId="4E7DA4CF" w14:textId="39709C91" w:rsidR="005241D8" w:rsidRPr="00FF2B35" w:rsidRDefault="00F72964" w:rsidP="00FF2B35">
      <w:pPr>
        <w:ind w:left="-142" w:right="-285" w:firstLine="567"/>
        <w:jc w:val="both"/>
        <w:rPr>
          <w:b/>
          <w:i/>
          <w:sz w:val="24"/>
          <w:szCs w:val="22"/>
        </w:rPr>
      </w:pPr>
      <w:r w:rsidRPr="00FF2B35">
        <w:rPr>
          <w:b/>
          <w:i/>
          <w:sz w:val="24"/>
          <w:szCs w:val="22"/>
        </w:rPr>
        <w:t xml:space="preserve">Не применимо. </w:t>
      </w:r>
      <w:r w:rsidR="000643CA" w:rsidRPr="00FF2B35">
        <w:rPr>
          <w:b/>
          <w:i/>
          <w:sz w:val="24"/>
          <w:szCs w:val="22"/>
        </w:rPr>
        <w:t>Возможность прощения долга по Биржевым облигациям не предусматривается.</w:t>
      </w:r>
      <w:r w:rsidRPr="00FF2B35">
        <w:rPr>
          <w:b/>
          <w:i/>
          <w:sz w:val="24"/>
          <w:szCs w:val="22"/>
        </w:rPr>
        <w:t xml:space="preserve"> Эмитент не является кредитной организацией.</w:t>
      </w:r>
    </w:p>
    <w:p w14:paraId="45287ED7" w14:textId="77777777" w:rsidR="000643CA" w:rsidRPr="00FF2B35" w:rsidRDefault="000643CA" w:rsidP="00FF2B35">
      <w:pPr>
        <w:ind w:left="-142" w:right="-285" w:firstLine="567"/>
        <w:jc w:val="both"/>
        <w:rPr>
          <w:sz w:val="24"/>
          <w:szCs w:val="22"/>
        </w:rPr>
      </w:pPr>
    </w:p>
    <w:p w14:paraId="3D96DF70" w14:textId="77777777" w:rsidR="00ED46E2" w:rsidRPr="00FF2B35" w:rsidRDefault="00ED46E2" w:rsidP="00FF2B35">
      <w:pPr>
        <w:ind w:left="-142" w:right="-285" w:firstLine="567"/>
        <w:jc w:val="both"/>
        <w:rPr>
          <w:sz w:val="24"/>
          <w:szCs w:val="22"/>
        </w:rPr>
      </w:pPr>
      <w:r w:rsidRPr="00FF2B35">
        <w:rPr>
          <w:sz w:val="24"/>
          <w:szCs w:val="22"/>
        </w:rPr>
        <w:t>6. Сведения о приобретении облигаций</w:t>
      </w:r>
    </w:p>
    <w:p w14:paraId="3A0A64FA" w14:textId="77777777" w:rsidR="00C3205F" w:rsidRPr="00FF2B35" w:rsidRDefault="0092151F" w:rsidP="00FF2B35">
      <w:pPr>
        <w:ind w:left="-142" w:right="-285" w:firstLine="567"/>
        <w:jc w:val="both"/>
        <w:rPr>
          <w:b/>
          <w:i/>
          <w:sz w:val="24"/>
          <w:szCs w:val="22"/>
        </w:rPr>
      </w:pPr>
      <w:r w:rsidRPr="00FF2B35">
        <w:rPr>
          <w:b/>
          <w:i/>
          <w:sz w:val="24"/>
          <w:szCs w:val="22"/>
        </w:rPr>
        <w:t xml:space="preserve">Предусматривается возможность приобретения Эмитентом Биржевых облигаций по соглашению с их владельцем (владельцами) и </w:t>
      </w:r>
      <w:r w:rsidR="00905AE2" w:rsidRPr="00FF2B35">
        <w:rPr>
          <w:b/>
          <w:i/>
          <w:sz w:val="24"/>
          <w:szCs w:val="22"/>
        </w:rPr>
        <w:t xml:space="preserve">обязанность приобретения Эмитентом Биржевых облигаций </w:t>
      </w:r>
      <w:r w:rsidRPr="00FF2B35">
        <w:rPr>
          <w:b/>
          <w:i/>
          <w:sz w:val="24"/>
          <w:szCs w:val="22"/>
        </w:rPr>
        <w:t>по требованию их владельца (владельцев) с возможностью их последующего обращения.</w:t>
      </w:r>
    </w:p>
    <w:p w14:paraId="5F72A9CB" w14:textId="06049175" w:rsidR="006F1922" w:rsidRPr="00FF2B35" w:rsidRDefault="00C3205F" w:rsidP="00FF2B35">
      <w:pPr>
        <w:ind w:left="-142" w:right="-285" w:firstLine="567"/>
        <w:jc w:val="both"/>
        <w:rPr>
          <w:b/>
          <w:i/>
          <w:sz w:val="24"/>
          <w:szCs w:val="22"/>
        </w:rPr>
      </w:pPr>
      <w:r w:rsidRPr="00FF2B35">
        <w:rPr>
          <w:b/>
          <w:i/>
          <w:sz w:val="24"/>
          <w:szCs w:val="22"/>
        </w:rPr>
        <w:t>Оплата Биржевых облигаций при их приобретении производится денежными средствами в российских рублях в безналичном порядке.</w:t>
      </w:r>
      <w:r w:rsidR="0092151F" w:rsidRPr="00FF2B35">
        <w:rPr>
          <w:b/>
          <w:i/>
          <w:sz w:val="24"/>
          <w:szCs w:val="22"/>
        </w:rPr>
        <w:t xml:space="preserve"> </w:t>
      </w:r>
    </w:p>
    <w:p w14:paraId="1B88497B" w14:textId="7663787F" w:rsidR="00C24915" w:rsidRPr="00FF2B35" w:rsidRDefault="00791141" w:rsidP="00FF2B35">
      <w:pPr>
        <w:ind w:left="-142" w:right="-285" w:firstLine="567"/>
        <w:jc w:val="both"/>
        <w:rPr>
          <w:b/>
          <w:i/>
          <w:sz w:val="24"/>
          <w:szCs w:val="22"/>
        </w:rPr>
      </w:pPr>
      <w:r w:rsidRPr="00FF2B35">
        <w:rPr>
          <w:b/>
          <w:i/>
          <w:sz w:val="24"/>
          <w:szCs w:val="22"/>
        </w:rPr>
        <w:t xml:space="preserve">Иные сведения, подлежащие указанию в настоящем пункте, приведены в п. </w:t>
      </w:r>
      <w:r w:rsidR="00905AE2" w:rsidRPr="00FF2B35">
        <w:rPr>
          <w:b/>
          <w:i/>
          <w:sz w:val="24"/>
          <w:szCs w:val="22"/>
        </w:rPr>
        <w:t>7</w:t>
      </w:r>
      <w:r w:rsidR="002A4176" w:rsidRPr="00FF2B35">
        <w:rPr>
          <w:b/>
          <w:i/>
          <w:sz w:val="24"/>
          <w:szCs w:val="22"/>
        </w:rPr>
        <w:t xml:space="preserve">, </w:t>
      </w:r>
      <w:proofErr w:type="spellStart"/>
      <w:r w:rsidR="002A4176" w:rsidRPr="00FF2B35">
        <w:rPr>
          <w:b/>
          <w:i/>
          <w:sz w:val="24"/>
          <w:szCs w:val="22"/>
        </w:rPr>
        <w:t>пп</w:t>
      </w:r>
      <w:proofErr w:type="spellEnd"/>
      <w:r w:rsidR="002A4176" w:rsidRPr="00FF2B35">
        <w:rPr>
          <w:b/>
          <w:i/>
          <w:sz w:val="24"/>
          <w:szCs w:val="22"/>
        </w:rPr>
        <w:t xml:space="preserve">. 7.1 и </w:t>
      </w:r>
      <w:proofErr w:type="spellStart"/>
      <w:r w:rsidR="002A4176" w:rsidRPr="00FF2B35">
        <w:rPr>
          <w:b/>
          <w:i/>
          <w:sz w:val="24"/>
          <w:szCs w:val="22"/>
        </w:rPr>
        <w:t>пп</w:t>
      </w:r>
      <w:proofErr w:type="spellEnd"/>
      <w:r w:rsidR="002A4176" w:rsidRPr="00FF2B35">
        <w:rPr>
          <w:b/>
          <w:i/>
          <w:sz w:val="24"/>
          <w:szCs w:val="22"/>
        </w:rPr>
        <w:t>. 7.2</w:t>
      </w:r>
      <w:r w:rsidRPr="00FF2B35">
        <w:rPr>
          <w:b/>
          <w:i/>
          <w:sz w:val="24"/>
          <w:szCs w:val="22"/>
        </w:rPr>
        <w:t xml:space="preserve"> Программы.</w:t>
      </w:r>
    </w:p>
    <w:p w14:paraId="5677A642" w14:textId="77777777" w:rsidR="00ED46E2" w:rsidRPr="00FF2B35" w:rsidRDefault="00ED46E2" w:rsidP="00FF2B35">
      <w:pPr>
        <w:ind w:left="-142" w:right="-285" w:firstLine="567"/>
        <w:jc w:val="both"/>
        <w:rPr>
          <w:sz w:val="24"/>
          <w:szCs w:val="22"/>
        </w:rPr>
      </w:pPr>
    </w:p>
    <w:p w14:paraId="4732231E" w14:textId="77777777" w:rsidR="00ED46E2" w:rsidRPr="00FF2B35" w:rsidRDefault="00ED46E2" w:rsidP="00FF2B35">
      <w:pPr>
        <w:ind w:left="-142" w:right="-285" w:firstLine="567"/>
        <w:jc w:val="both"/>
        <w:rPr>
          <w:sz w:val="24"/>
          <w:szCs w:val="22"/>
        </w:rPr>
      </w:pPr>
      <w:r w:rsidRPr="00FF2B35">
        <w:rPr>
          <w:sz w:val="24"/>
          <w:szCs w:val="22"/>
        </w:rPr>
        <w:t>7. Сведения об обеспечении исполнения обязательств по облигациям выпуска</w:t>
      </w:r>
    </w:p>
    <w:p w14:paraId="697A1A60" w14:textId="77777777" w:rsidR="00ED46E2" w:rsidRPr="00FF2B35" w:rsidRDefault="00ED46E2" w:rsidP="00FF2B35">
      <w:pPr>
        <w:ind w:left="-142" w:right="-285" w:firstLine="567"/>
        <w:jc w:val="both"/>
        <w:rPr>
          <w:b/>
          <w:i/>
          <w:sz w:val="24"/>
          <w:szCs w:val="22"/>
        </w:rPr>
      </w:pPr>
      <w:r w:rsidRPr="00FF2B35">
        <w:rPr>
          <w:b/>
          <w:i/>
          <w:sz w:val="24"/>
          <w:szCs w:val="22"/>
        </w:rPr>
        <w:t>Предоставление обеспечения по Биржевым облигациям не предусмотрено.</w:t>
      </w:r>
    </w:p>
    <w:p w14:paraId="0C52C4F9" w14:textId="77777777" w:rsidR="00C24915" w:rsidRPr="00FF2B35" w:rsidRDefault="00C24915" w:rsidP="00FF2B35">
      <w:pPr>
        <w:ind w:left="-142" w:right="-285" w:firstLine="567"/>
        <w:jc w:val="both"/>
        <w:rPr>
          <w:sz w:val="24"/>
          <w:szCs w:val="22"/>
        </w:rPr>
      </w:pPr>
    </w:p>
    <w:p w14:paraId="5E5B2DBE" w14:textId="1DF90B9B" w:rsidR="00ED46E2" w:rsidRPr="00FF2B35" w:rsidRDefault="00ED46E2" w:rsidP="00FF2B35">
      <w:pPr>
        <w:ind w:left="-142" w:right="-285" w:firstLine="567"/>
        <w:jc w:val="both"/>
        <w:rPr>
          <w:sz w:val="24"/>
          <w:szCs w:val="22"/>
        </w:rPr>
      </w:pPr>
      <w:r w:rsidRPr="00FF2B35">
        <w:rPr>
          <w:sz w:val="24"/>
          <w:szCs w:val="22"/>
        </w:rPr>
        <w:lastRenderedPageBreak/>
        <w:t xml:space="preserve">8. </w:t>
      </w:r>
      <w:r w:rsidR="00EE1318" w:rsidRPr="00FF2B35">
        <w:rPr>
          <w:sz w:val="24"/>
          <w:szCs w:val="22"/>
        </w:rPr>
        <w:t xml:space="preserve">Условия </w:t>
      </w:r>
      <w:r w:rsidRPr="00FF2B35">
        <w:rPr>
          <w:sz w:val="24"/>
          <w:szCs w:val="22"/>
        </w:rPr>
        <w:t>целевого использования денежных средств, полученных от размещения облигаций</w:t>
      </w:r>
    </w:p>
    <w:p w14:paraId="6AF6AF15" w14:textId="77777777" w:rsidR="00ED46E2" w:rsidRPr="00FF2B35" w:rsidRDefault="00ED46E2" w:rsidP="00FF2B35">
      <w:pPr>
        <w:ind w:left="-142" w:right="-285" w:firstLine="567"/>
        <w:jc w:val="both"/>
        <w:rPr>
          <w:sz w:val="24"/>
          <w:szCs w:val="22"/>
        </w:rPr>
      </w:pPr>
      <w:r w:rsidRPr="00FF2B35">
        <w:rPr>
          <w:sz w:val="24"/>
          <w:szCs w:val="22"/>
        </w:rPr>
        <w:t>8.1. В случае если эмитент идентифицирует настоящий выпуск облигаций с использованием слов «зеленые облигации»:</w:t>
      </w:r>
    </w:p>
    <w:p w14:paraId="14A7A966" w14:textId="0DB05803" w:rsidR="00ED46E2" w:rsidRPr="00FF2B35" w:rsidRDefault="00ED46E2" w:rsidP="00FF2B35">
      <w:pPr>
        <w:ind w:left="-142" w:right="-285" w:firstLine="567"/>
        <w:jc w:val="both"/>
        <w:rPr>
          <w:b/>
          <w:i/>
          <w:sz w:val="24"/>
          <w:szCs w:val="22"/>
        </w:rPr>
      </w:pPr>
      <w:r w:rsidRPr="00FF2B35">
        <w:rPr>
          <w:b/>
          <w:i/>
          <w:sz w:val="24"/>
          <w:szCs w:val="22"/>
        </w:rPr>
        <w:t xml:space="preserve">Эмитент не идентифицирует Биржевые облигации </w:t>
      </w:r>
      <w:r w:rsidR="00F72964" w:rsidRPr="00FF2B35">
        <w:rPr>
          <w:b/>
          <w:i/>
          <w:sz w:val="24"/>
          <w:szCs w:val="22"/>
        </w:rPr>
        <w:t xml:space="preserve">с использованием слов </w:t>
      </w:r>
      <w:r w:rsidRPr="00FF2B35">
        <w:rPr>
          <w:b/>
          <w:i/>
          <w:sz w:val="24"/>
          <w:szCs w:val="22"/>
        </w:rPr>
        <w:t>«зеленые облигации».</w:t>
      </w:r>
    </w:p>
    <w:p w14:paraId="412D2E13" w14:textId="77777777" w:rsidR="00F72964" w:rsidRPr="00FF2B35" w:rsidRDefault="00F72964" w:rsidP="00FF2B35">
      <w:pPr>
        <w:ind w:left="-142" w:right="-285" w:firstLine="567"/>
        <w:jc w:val="both"/>
        <w:rPr>
          <w:b/>
          <w:i/>
          <w:sz w:val="24"/>
          <w:szCs w:val="22"/>
        </w:rPr>
      </w:pPr>
    </w:p>
    <w:p w14:paraId="7F1A6FC3" w14:textId="77777777" w:rsidR="00ED46E2" w:rsidRPr="00FF2B35" w:rsidRDefault="00ED46E2" w:rsidP="00FF2B35">
      <w:pPr>
        <w:ind w:left="-142" w:right="-285" w:firstLine="567"/>
        <w:jc w:val="both"/>
        <w:rPr>
          <w:sz w:val="24"/>
          <w:szCs w:val="22"/>
        </w:rPr>
      </w:pPr>
      <w:r w:rsidRPr="00FF2B35">
        <w:rPr>
          <w:sz w:val="24"/>
          <w:szCs w:val="22"/>
        </w:rPr>
        <w:t>8.2. В случае если эмитент идентифицирует настоящий выпуск облигаций с использованием слов «социальные облигации»:</w:t>
      </w:r>
    </w:p>
    <w:p w14:paraId="343E9782" w14:textId="5001AFE3" w:rsidR="00ED46E2" w:rsidRPr="00FF2B35" w:rsidRDefault="00ED46E2" w:rsidP="00FF2B35">
      <w:pPr>
        <w:ind w:left="-142" w:right="-285" w:firstLine="567"/>
        <w:jc w:val="both"/>
        <w:rPr>
          <w:b/>
          <w:i/>
          <w:sz w:val="24"/>
          <w:szCs w:val="22"/>
        </w:rPr>
      </w:pPr>
      <w:r w:rsidRPr="00FF2B35">
        <w:rPr>
          <w:b/>
          <w:i/>
          <w:sz w:val="24"/>
          <w:szCs w:val="22"/>
        </w:rPr>
        <w:t xml:space="preserve">Эмитент не идентифицирует Биржевые облигации </w:t>
      </w:r>
      <w:r w:rsidR="00F72964" w:rsidRPr="00FF2B35">
        <w:rPr>
          <w:b/>
          <w:i/>
          <w:sz w:val="24"/>
          <w:szCs w:val="22"/>
        </w:rPr>
        <w:t>с использованием слов</w:t>
      </w:r>
      <w:r w:rsidRPr="00FF2B35">
        <w:rPr>
          <w:b/>
          <w:i/>
          <w:sz w:val="24"/>
          <w:szCs w:val="22"/>
        </w:rPr>
        <w:t xml:space="preserve"> «социальные облигации».</w:t>
      </w:r>
    </w:p>
    <w:p w14:paraId="66D02525" w14:textId="0A174EC7" w:rsidR="00A07776" w:rsidRPr="00FF2B35" w:rsidRDefault="00A07776" w:rsidP="00FF2B35">
      <w:pPr>
        <w:ind w:left="-142" w:right="-285" w:firstLine="567"/>
        <w:jc w:val="both"/>
        <w:rPr>
          <w:sz w:val="24"/>
          <w:szCs w:val="22"/>
        </w:rPr>
      </w:pPr>
      <w:r w:rsidRPr="00FF2B35">
        <w:rPr>
          <w:sz w:val="24"/>
          <w:szCs w:val="22"/>
        </w:rPr>
        <w:t>8.2.1</w:t>
      </w:r>
      <w:r w:rsidR="00FD06AD">
        <w:rPr>
          <w:sz w:val="24"/>
          <w:szCs w:val="22"/>
        </w:rPr>
        <w:t>.</w:t>
      </w:r>
      <w:r w:rsidRPr="00FF2B35">
        <w:rPr>
          <w:sz w:val="24"/>
          <w:szCs w:val="22"/>
        </w:rPr>
        <w:t xml:space="preserve"> В случае если эмитент идентифицирует настоящий выпуск облигаций с использованием слов «облигации устойчивого развития»:</w:t>
      </w:r>
    </w:p>
    <w:p w14:paraId="6BC56F94" w14:textId="3222DEEA" w:rsidR="00F72964" w:rsidRPr="00FF2B35" w:rsidRDefault="00A07776" w:rsidP="00FF2B35">
      <w:pPr>
        <w:ind w:left="-142" w:right="-285" w:firstLine="567"/>
        <w:jc w:val="both"/>
        <w:rPr>
          <w:b/>
          <w:i/>
          <w:sz w:val="24"/>
          <w:szCs w:val="22"/>
        </w:rPr>
      </w:pPr>
      <w:r w:rsidRPr="00FF2B35">
        <w:rPr>
          <w:b/>
          <w:i/>
          <w:sz w:val="24"/>
          <w:szCs w:val="22"/>
        </w:rPr>
        <w:t>Эмитент не идентифицирует Биржевые облигации с использованием слов «облигации устойчивого развития».</w:t>
      </w:r>
    </w:p>
    <w:p w14:paraId="7ECE95F0" w14:textId="77777777" w:rsidR="00A07776" w:rsidRPr="00FF2B35" w:rsidRDefault="00A07776" w:rsidP="00FF2B35">
      <w:pPr>
        <w:ind w:left="-142" w:right="-285" w:firstLine="567"/>
        <w:jc w:val="both"/>
        <w:rPr>
          <w:b/>
          <w:i/>
          <w:sz w:val="24"/>
          <w:szCs w:val="22"/>
        </w:rPr>
      </w:pPr>
    </w:p>
    <w:p w14:paraId="60471FE1" w14:textId="565B1DB5" w:rsidR="00ED46E2" w:rsidRPr="00FF2B35" w:rsidRDefault="00ED46E2" w:rsidP="00FF2B35">
      <w:pPr>
        <w:ind w:left="-142" w:right="-285" w:firstLine="567"/>
        <w:jc w:val="both"/>
        <w:rPr>
          <w:sz w:val="24"/>
          <w:szCs w:val="22"/>
        </w:rPr>
      </w:pPr>
      <w:r w:rsidRPr="00FF2B35">
        <w:rPr>
          <w:sz w:val="24"/>
          <w:szCs w:val="22"/>
        </w:rPr>
        <w:t>8.3. В случае если эмитент идентифицирует настоящий выпуск облигаций с использованием слов «инфраструктурные облигации»:</w:t>
      </w:r>
    </w:p>
    <w:p w14:paraId="239EE9C9" w14:textId="2085A55F" w:rsidR="00ED46E2" w:rsidRPr="00FF2B35" w:rsidRDefault="00ED46E2" w:rsidP="00FF2B35">
      <w:pPr>
        <w:ind w:left="-142" w:right="-285" w:firstLine="567"/>
        <w:jc w:val="both"/>
        <w:rPr>
          <w:b/>
          <w:i/>
          <w:sz w:val="24"/>
          <w:szCs w:val="22"/>
        </w:rPr>
      </w:pPr>
      <w:r w:rsidRPr="00FF2B35">
        <w:rPr>
          <w:b/>
          <w:i/>
          <w:sz w:val="24"/>
          <w:szCs w:val="22"/>
        </w:rPr>
        <w:t xml:space="preserve">Эмитент не идентифицирует Биржевые облигации </w:t>
      </w:r>
      <w:r w:rsidR="00F72964" w:rsidRPr="00FF2B35">
        <w:rPr>
          <w:b/>
          <w:i/>
          <w:sz w:val="24"/>
          <w:szCs w:val="22"/>
        </w:rPr>
        <w:t>с использованием слов</w:t>
      </w:r>
      <w:r w:rsidRPr="00FF2B35">
        <w:rPr>
          <w:b/>
          <w:i/>
          <w:sz w:val="24"/>
          <w:szCs w:val="22"/>
        </w:rPr>
        <w:t xml:space="preserve"> «инфраструктурные облигации».</w:t>
      </w:r>
    </w:p>
    <w:p w14:paraId="227B7ED7" w14:textId="77777777" w:rsidR="00ED46E2" w:rsidRPr="00FF2B35" w:rsidRDefault="00ED46E2" w:rsidP="00FF2B35">
      <w:pPr>
        <w:ind w:left="-142" w:right="-285" w:firstLine="567"/>
        <w:jc w:val="both"/>
        <w:rPr>
          <w:sz w:val="24"/>
          <w:szCs w:val="22"/>
        </w:rPr>
      </w:pPr>
    </w:p>
    <w:p w14:paraId="76BDC822" w14:textId="77777777" w:rsidR="00ED46E2" w:rsidRPr="00FF2B35" w:rsidRDefault="00ED46E2" w:rsidP="00FF2B35">
      <w:pPr>
        <w:ind w:left="-142" w:right="-285" w:firstLine="567"/>
        <w:jc w:val="both"/>
        <w:rPr>
          <w:sz w:val="24"/>
          <w:szCs w:val="22"/>
        </w:rPr>
      </w:pPr>
      <w:r w:rsidRPr="00FF2B35">
        <w:rPr>
          <w:sz w:val="24"/>
          <w:szCs w:val="22"/>
        </w:rPr>
        <w:t>9. Сведения о представителе владельцев облигаций</w:t>
      </w:r>
    </w:p>
    <w:p w14:paraId="69B3ABDF" w14:textId="77777777" w:rsidR="00ED46E2" w:rsidRPr="00FF2B35" w:rsidRDefault="00ED46E2" w:rsidP="00FF2B35">
      <w:pPr>
        <w:ind w:left="-142" w:right="-285" w:firstLine="567"/>
        <w:jc w:val="both"/>
        <w:rPr>
          <w:sz w:val="24"/>
          <w:szCs w:val="22"/>
        </w:rPr>
      </w:pPr>
      <w:r w:rsidRPr="00FF2B35">
        <w:rPr>
          <w:sz w:val="24"/>
          <w:szCs w:val="22"/>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2CD57D07" w14:textId="66BE304F" w:rsidR="00ED46E2" w:rsidRPr="00FF2B35" w:rsidRDefault="00ED46E2" w:rsidP="00FF2B35">
      <w:pPr>
        <w:ind w:left="-142" w:right="-285" w:firstLine="567"/>
        <w:jc w:val="both"/>
        <w:rPr>
          <w:b/>
          <w:i/>
          <w:sz w:val="24"/>
          <w:szCs w:val="22"/>
        </w:rPr>
      </w:pPr>
      <w:r w:rsidRPr="00FF2B35">
        <w:rPr>
          <w:b/>
          <w:i/>
          <w:sz w:val="24"/>
          <w:szCs w:val="22"/>
        </w:rPr>
        <w:t>На дату подписания Решения о выпуске представитель владельцев Биржевых облигаций не определен.</w:t>
      </w:r>
    </w:p>
    <w:p w14:paraId="152A486B" w14:textId="77777777" w:rsidR="00ED46E2" w:rsidRPr="00FF2B35" w:rsidRDefault="00ED46E2" w:rsidP="00FF2B35">
      <w:pPr>
        <w:ind w:left="-142" w:right="-285" w:firstLine="567"/>
        <w:jc w:val="both"/>
        <w:rPr>
          <w:sz w:val="24"/>
          <w:szCs w:val="22"/>
        </w:rPr>
      </w:pPr>
    </w:p>
    <w:p w14:paraId="1228E04E" w14:textId="77777777" w:rsidR="00ED46E2" w:rsidRPr="00FF2B35" w:rsidRDefault="00B06AA0" w:rsidP="00FF2B35">
      <w:pPr>
        <w:ind w:left="-142" w:right="-285" w:firstLine="567"/>
        <w:jc w:val="both"/>
        <w:rPr>
          <w:sz w:val="24"/>
          <w:szCs w:val="22"/>
        </w:rPr>
      </w:pPr>
      <w:r w:rsidRPr="00FF2B35">
        <w:rPr>
          <w:sz w:val="24"/>
          <w:szCs w:val="22"/>
        </w:rPr>
        <w:t>10. Обязательство эмитента</w:t>
      </w:r>
    </w:p>
    <w:p w14:paraId="4531C2FD" w14:textId="77777777" w:rsidR="00B06AA0" w:rsidRPr="00FF2B35" w:rsidRDefault="00B06AA0" w:rsidP="00FF2B35">
      <w:pPr>
        <w:ind w:left="-142" w:right="-285" w:firstLine="567"/>
        <w:jc w:val="both"/>
        <w:rPr>
          <w:b/>
          <w:i/>
          <w:sz w:val="24"/>
          <w:szCs w:val="22"/>
        </w:rPr>
      </w:pPr>
      <w:r w:rsidRPr="00FF2B35">
        <w:rPr>
          <w:b/>
          <w:i/>
          <w:sz w:val="24"/>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11235A9" w14:textId="77777777" w:rsidR="00B06AA0" w:rsidRPr="00FF2B35" w:rsidRDefault="00B06AA0" w:rsidP="00FF2B35">
      <w:pPr>
        <w:ind w:left="-142" w:right="-285" w:firstLine="567"/>
        <w:jc w:val="both"/>
        <w:rPr>
          <w:b/>
          <w:i/>
          <w:sz w:val="24"/>
          <w:szCs w:val="22"/>
        </w:rPr>
      </w:pPr>
    </w:p>
    <w:p w14:paraId="52A14E63" w14:textId="77777777" w:rsidR="00B06AA0" w:rsidRPr="00FF2B35" w:rsidRDefault="00B06AA0" w:rsidP="00FF2B35">
      <w:pPr>
        <w:ind w:left="-142" w:right="-285" w:firstLine="567"/>
        <w:jc w:val="both"/>
        <w:rPr>
          <w:sz w:val="24"/>
          <w:szCs w:val="22"/>
        </w:rPr>
      </w:pPr>
      <w:r w:rsidRPr="00FF2B35">
        <w:rPr>
          <w:sz w:val="24"/>
          <w:szCs w:val="22"/>
        </w:rPr>
        <w:t>11. Обязательство лиц, предоставивших обеспечение по облигациям.</w:t>
      </w:r>
    </w:p>
    <w:p w14:paraId="11491C6F" w14:textId="77777777" w:rsidR="00B06AA0" w:rsidRPr="00FF2B35" w:rsidRDefault="00B06AA0" w:rsidP="00FF2B35">
      <w:pPr>
        <w:ind w:left="-142" w:right="-285" w:firstLine="567"/>
        <w:jc w:val="both"/>
        <w:rPr>
          <w:b/>
          <w:i/>
          <w:sz w:val="24"/>
          <w:szCs w:val="22"/>
        </w:rPr>
      </w:pPr>
      <w:r w:rsidRPr="00FF2B35">
        <w:rPr>
          <w:b/>
          <w:i/>
          <w:sz w:val="24"/>
          <w:szCs w:val="22"/>
        </w:rPr>
        <w:t>Предоставление обеспечения по Биржевым облигациям не предусмотрено.</w:t>
      </w:r>
    </w:p>
    <w:p w14:paraId="3CD49A74" w14:textId="77777777" w:rsidR="00B06AA0" w:rsidRPr="00FF2B35" w:rsidRDefault="00B06AA0" w:rsidP="00FF2B35">
      <w:pPr>
        <w:ind w:left="-142" w:right="-285" w:firstLine="567"/>
        <w:jc w:val="both"/>
        <w:rPr>
          <w:sz w:val="24"/>
          <w:szCs w:val="22"/>
        </w:rPr>
      </w:pPr>
    </w:p>
    <w:p w14:paraId="43361C99" w14:textId="77777777" w:rsidR="00B06AA0" w:rsidRPr="00FF2B35" w:rsidRDefault="00B06AA0" w:rsidP="00FF2B35">
      <w:pPr>
        <w:ind w:left="-142" w:right="-285" w:firstLine="567"/>
        <w:jc w:val="both"/>
        <w:rPr>
          <w:sz w:val="24"/>
          <w:szCs w:val="22"/>
        </w:rPr>
      </w:pPr>
      <w:r w:rsidRPr="00FF2B35">
        <w:rPr>
          <w:sz w:val="24"/>
          <w:szCs w:val="22"/>
        </w:rPr>
        <w:t>12. Иные сведения</w:t>
      </w:r>
    </w:p>
    <w:p w14:paraId="49D8682E" w14:textId="6075759D" w:rsidR="00905AE2" w:rsidRPr="00FF2B35" w:rsidRDefault="00481B76" w:rsidP="00FF2B35">
      <w:pPr>
        <w:ind w:left="-142" w:right="-285" w:firstLine="567"/>
        <w:jc w:val="both"/>
        <w:rPr>
          <w:b/>
          <w:i/>
          <w:sz w:val="24"/>
          <w:szCs w:val="22"/>
        </w:rPr>
      </w:pPr>
      <w:r w:rsidRPr="00FF2B35">
        <w:rPr>
          <w:b/>
          <w:i/>
          <w:sz w:val="24"/>
          <w:szCs w:val="22"/>
        </w:rPr>
        <w:t>В любой день между датой начала размещения и датой погашения</w:t>
      </w:r>
      <w:r w:rsidR="00905AE2" w:rsidRPr="00FF2B35">
        <w:rPr>
          <w:b/>
          <w:i/>
          <w:sz w:val="24"/>
          <w:szCs w:val="22"/>
        </w:rPr>
        <w:t xml:space="preserve"> Биржевых облигаций </w:t>
      </w:r>
      <w:r w:rsidRPr="00FF2B35">
        <w:rPr>
          <w:b/>
          <w:i/>
          <w:sz w:val="24"/>
          <w:szCs w:val="22"/>
        </w:rPr>
        <w:t>величина</w:t>
      </w:r>
      <w:r w:rsidR="00905AE2" w:rsidRPr="00FF2B35">
        <w:rPr>
          <w:b/>
          <w:i/>
          <w:sz w:val="24"/>
          <w:szCs w:val="22"/>
        </w:rPr>
        <w:t xml:space="preserve"> накопленн</w:t>
      </w:r>
      <w:r w:rsidRPr="00FF2B35">
        <w:rPr>
          <w:b/>
          <w:i/>
          <w:sz w:val="24"/>
          <w:szCs w:val="22"/>
        </w:rPr>
        <w:t>ого</w:t>
      </w:r>
      <w:r w:rsidR="00905AE2" w:rsidRPr="00FF2B35">
        <w:rPr>
          <w:b/>
          <w:i/>
          <w:sz w:val="24"/>
          <w:szCs w:val="22"/>
        </w:rPr>
        <w:t xml:space="preserve"> купонн</w:t>
      </w:r>
      <w:r w:rsidRPr="00FF2B35">
        <w:rPr>
          <w:b/>
          <w:i/>
          <w:sz w:val="24"/>
          <w:szCs w:val="22"/>
        </w:rPr>
        <w:t>ого</w:t>
      </w:r>
      <w:r w:rsidR="00905AE2" w:rsidRPr="00FF2B35">
        <w:rPr>
          <w:b/>
          <w:i/>
          <w:sz w:val="24"/>
          <w:szCs w:val="22"/>
        </w:rPr>
        <w:t xml:space="preserve"> доход</w:t>
      </w:r>
      <w:r w:rsidRPr="00FF2B35">
        <w:rPr>
          <w:b/>
          <w:i/>
          <w:sz w:val="24"/>
          <w:szCs w:val="22"/>
        </w:rPr>
        <w:t>а (НКД) по Биржевой</w:t>
      </w:r>
      <w:r w:rsidR="00905AE2" w:rsidRPr="00FF2B35">
        <w:rPr>
          <w:b/>
          <w:i/>
          <w:sz w:val="24"/>
          <w:szCs w:val="22"/>
        </w:rPr>
        <w:t xml:space="preserve"> облигаци</w:t>
      </w:r>
      <w:r w:rsidRPr="00FF2B35">
        <w:rPr>
          <w:b/>
          <w:i/>
          <w:sz w:val="24"/>
          <w:szCs w:val="22"/>
        </w:rPr>
        <w:t>и</w:t>
      </w:r>
      <w:r w:rsidR="00905AE2" w:rsidRPr="00FF2B35">
        <w:rPr>
          <w:b/>
          <w:i/>
          <w:sz w:val="24"/>
          <w:szCs w:val="22"/>
        </w:rPr>
        <w:t xml:space="preserve"> рассчит</w:t>
      </w:r>
      <w:r w:rsidRPr="00FF2B35">
        <w:rPr>
          <w:b/>
          <w:i/>
          <w:sz w:val="24"/>
          <w:szCs w:val="22"/>
        </w:rPr>
        <w:t>ывается</w:t>
      </w:r>
      <w:r w:rsidR="00905AE2" w:rsidRPr="00FF2B35">
        <w:rPr>
          <w:b/>
          <w:i/>
          <w:sz w:val="24"/>
          <w:szCs w:val="22"/>
        </w:rPr>
        <w:t xml:space="preserve"> по следующей формуле:</w:t>
      </w:r>
    </w:p>
    <w:p w14:paraId="35145957" w14:textId="77777777" w:rsidR="00905AE2" w:rsidRPr="00FF2B35" w:rsidRDefault="00905AE2" w:rsidP="00FF2B35">
      <w:pPr>
        <w:ind w:left="-142" w:right="-285" w:firstLine="567"/>
        <w:jc w:val="both"/>
        <w:rPr>
          <w:b/>
          <w:i/>
          <w:sz w:val="24"/>
          <w:szCs w:val="22"/>
          <w:lang w:val="en-US"/>
        </w:rPr>
      </w:pPr>
      <w:r w:rsidRPr="00FF2B35">
        <w:rPr>
          <w:b/>
          <w:i/>
          <w:sz w:val="24"/>
          <w:szCs w:val="22"/>
        </w:rPr>
        <w:t>НКД</w:t>
      </w:r>
      <w:r w:rsidRPr="00FF2B35">
        <w:rPr>
          <w:b/>
          <w:i/>
          <w:sz w:val="24"/>
          <w:szCs w:val="22"/>
          <w:lang w:val="en-US"/>
        </w:rPr>
        <w:t xml:space="preserve"> = Ci * Nom * (T - </w:t>
      </w:r>
      <w:proofErr w:type="gramStart"/>
      <w:r w:rsidRPr="00FF2B35">
        <w:rPr>
          <w:b/>
          <w:i/>
          <w:sz w:val="24"/>
          <w:szCs w:val="22"/>
          <w:lang w:val="en-US"/>
        </w:rPr>
        <w:t>T(</w:t>
      </w:r>
      <w:proofErr w:type="gramEnd"/>
      <w:r w:rsidRPr="00FF2B35">
        <w:rPr>
          <w:b/>
          <w:i/>
          <w:sz w:val="24"/>
          <w:szCs w:val="22"/>
          <w:lang w:val="en-US"/>
        </w:rPr>
        <w:t xml:space="preserve">i -1))/ (365 * 100%), </w:t>
      </w:r>
      <w:r w:rsidRPr="00FF2B35">
        <w:rPr>
          <w:b/>
          <w:i/>
          <w:sz w:val="24"/>
          <w:szCs w:val="22"/>
        </w:rPr>
        <w:t>где</w:t>
      </w:r>
    </w:p>
    <w:p w14:paraId="60D2CE08" w14:textId="658AC894" w:rsidR="00905AE2" w:rsidRPr="00FF2B35" w:rsidRDefault="00905AE2" w:rsidP="00FF2B35">
      <w:pPr>
        <w:ind w:left="-142" w:right="-285" w:firstLine="567"/>
        <w:jc w:val="both"/>
        <w:rPr>
          <w:b/>
          <w:i/>
          <w:sz w:val="24"/>
          <w:szCs w:val="22"/>
        </w:rPr>
      </w:pPr>
      <w:r w:rsidRPr="00FF2B35">
        <w:rPr>
          <w:b/>
          <w:i/>
          <w:sz w:val="24"/>
          <w:szCs w:val="22"/>
        </w:rPr>
        <w:t>i - порядковый номер купонного периода, i=1, 2, 3...20;</w:t>
      </w:r>
    </w:p>
    <w:p w14:paraId="1236E213" w14:textId="77777777" w:rsidR="00905AE2" w:rsidRPr="00FF2B35" w:rsidRDefault="00905AE2" w:rsidP="00FF2B35">
      <w:pPr>
        <w:ind w:left="-142" w:right="-285" w:firstLine="567"/>
        <w:jc w:val="both"/>
        <w:rPr>
          <w:b/>
          <w:i/>
          <w:sz w:val="24"/>
          <w:szCs w:val="22"/>
        </w:rPr>
      </w:pPr>
      <w:r w:rsidRPr="00FF2B35">
        <w:rPr>
          <w:b/>
          <w:i/>
          <w:sz w:val="24"/>
          <w:szCs w:val="22"/>
        </w:rPr>
        <w:t>НКД – накопленный купонный доход, в российских рублях;</w:t>
      </w:r>
    </w:p>
    <w:p w14:paraId="5E8BAC39" w14:textId="77777777" w:rsidR="00905AE2" w:rsidRPr="00FF2B35" w:rsidRDefault="00905AE2" w:rsidP="00FF2B35">
      <w:pPr>
        <w:ind w:left="-142" w:right="-285" w:firstLine="567"/>
        <w:jc w:val="both"/>
        <w:rPr>
          <w:b/>
          <w:i/>
          <w:sz w:val="24"/>
          <w:szCs w:val="22"/>
        </w:rPr>
      </w:pPr>
      <w:proofErr w:type="spellStart"/>
      <w:r w:rsidRPr="00FF2B35">
        <w:rPr>
          <w:b/>
          <w:i/>
          <w:sz w:val="24"/>
          <w:szCs w:val="22"/>
        </w:rPr>
        <w:t>Nom</w:t>
      </w:r>
      <w:proofErr w:type="spellEnd"/>
      <w:r w:rsidRPr="00FF2B35">
        <w:rPr>
          <w:b/>
          <w:i/>
          <w:sz w:val="24"/>
          <w:szCs w:val="22"/>
        </w:rPr>
        <w:t xml:space="preserve"> – непогашенная часть номинальной стоимости одной Биржевой облигации, в российских рублях;</w:t>
      </w:r>
    </w:p>
    <w:p w14:paraId="2F5ADED3" w14:textId="1969F4A5" w:rsidR="00905AE2" w:rsidRPr="00FF2B35" w:rsidRDefault="00905AE2" w:rsidP="00FF2B35">
      <w:pPr>
        <w:ind w:left="-142" w:right="-285" w:firstLine="567"/>
        <w:jc w:val="both"/>
        <w:rPr>
          <w:b/>
          <w:i/>
          <w:sz w:val="24"/>
          <w:szCs w:val="22"/>
        </w:rPr>
      </w:pPr>
      <w:proofErr w:type="spellStart"/>
      <w:r w:rsidRPr="00FF2B35">
        <w:rPr>
          <w:b/>
          <w:i/>
          <w:sz w:val="24"/>
          <w:szCs w:val="22"/>
        </w:rPr>
        <w:t>Ci</w:t>
      </w:r>
      <w:proofErr w:type="spellEnd"/>
      <w:r w:rsidRPr="00FF2B35">
        <w:rPr>
          <w:b/>
          <w:i/>
          <w:sz w:val="24"/>
          <w:szCs w:val="22"/>
        </w:rPr>
        <w:t xml:space="preserve"> – размер процентной ставки i-го купона, в процентах годовых;</w:t>
      </w:r>
    </w:p>
    <w:p w14:paraId="4C230F81" w14:textId="69D4BFB9" w:rsidR="00905AE2" w:rsidRPr="00FF2B35" w:rsidRDefault="00905AE2" w:rsidP="00FF2B35">
      <w:pPr>
        <w:ind w:left="-142" w:right="-285" w:firstLine="567"/>
        <w:jc w:val="both"/>
        <w:rPr>
          <w:b/>
          <w:i/>
          <w:sz w:val="24"/>
          <w:szCs w:val="22"/>
        </w:rPr>
      </w:pPr>
      <w:proofErr w:type="gramStart"/>
      <w:r w:rsidRPr="00FF2B35">
        <w:rPr>
          <w:b/>
          <w:i/>
          <w:sz w:val="24"/>
          <w:szCs w:val="22"/>
        </w:rPr>
        <w:t>T(</w:t>
      </w:r>
      <w:proofErr w:type="gramEnd"/>
      <w:r w:rsidRPr="00FF2B35">
        <w:rPr>
          <w:b/>
          <w:i/>
          <w:sz w:val="24"/>
          <w:szCs w:val="22"/>
        </w:rPr>
        <w:t>i -1) – дата начала i-го купонного периода (для случая первого купонного периода Т (i-1) – это дата начала размещения Биржевых облигаций);</w:t>
      </w:r>
    </w:p>
    <w:p w14:paraId="7816B34F" w14:textId="4FD40451" w:rsidR="00905AE2" w:rsidRPr="00FF2B35" w:rsidRDefault="00905AE2" w:rsidP="00FF2B35">
      <w:pPr>
        <w:ind w:left="-142" w:right="-285" w:firstLine="567"/>
        <w:jc w:val="both"/>
        <w:rPr>
          <w:b/>
          <w:i/>
          <w:sz w:val="24"/>
          <w:szCs w:val="22"/>
        </w:rPr>
      </w:pPr>
      <w:r w:rsidRPr="00FF2B35">
        <w:rPr>
          <w:b/>
          <w:i/>
          <w:sz w:val="24"/>
          <w:szCs w:val="22"/>
        </w:rPr>
        <w:t>T – дата расчета накопленного купонного дохода внутри i-го купонного периода.</w:t>
      </w:r>
    </w:p>
    <w:p w14:paraId="367AEC8C" w14:textId="38EA9B95" w:rsidR="00905AE2" w:rsidRPr="00FF2B35" w:rsidRDefault="00905AE2" w:rsidP="00FF2B35">
      <w:pPr>
        <w:ind w:left="-142" w:right="-285" w:firstLine="567"/>
        <w:jc w:val="both"/>
        <w:rPr>
          <w:b/>
          <w:i/>
          <w:sz w:val="24"/>
          <w:szCs w:val="22"/>
        </w:rPr>
      </w:pPr>
      <w:r w:rsidRPr="00FF2B35">
        <w:rPr>
          <w:b/>
          <w:i/>
          <w:sz w:val="24"/>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673C6C" w14:textId="77777777" w:rsidR="00905AE2" w:rsidRPr="00FF2B35" w:rsidRDefault="00905AE2" w:rsidP="00FF2B35">
      <w:pPr>
        <w:ind w:left="-142" w:right="-285" w:firstLine="567"/>
        <w:jc w:val="both"/>
        <w:rPr>
          <w:b/>
          <w:i/>
          <w:sz w:val="24"/>
          <w:szCs w:val="22"/>
        </w:rPr>
      </w:pPr>
    </w:p>
    <w:p w14:paraId="60C5FF50" w14:textId="0BB12838" w:rsidR="00B06AA0" w:rsidRPr="00FF2B35" w:rsidRDefault="00B06AA0" w:rsidP="00FF2B35">
      <w:pPr>
        <w:ind w:left="-142" w:right="-285" w:firstLine="567"/>
        <w:jc w:val="both"/>
        <w:rPr>
          <w:b/>
          <w:i/>
          <w:sz w:val="24"/>
          <w:szCs w:val="22"/>
        </w:rPr>
      </w:pPr>
      <w:r w:rsidRPr="00FF2B35">
        <w:rPr>
          <w:b/>
          <w:i/>
          <w:sz w:val="24"/>
          <w:szCs w:val="22"/>
        </w:rPr>
        <w:t xml:space="preserve">Иные сведения, подлежащие включению в Решение о выпуске, </w:t>
      </w:r>
      <w:r w:rsidR="00A0435C" w:rsidRPr="00FF2B35">
        <w:rPr>
          <w:b/>
          <w:i/>
          <w:sz w:val="24"/>
          <w:szCs w:val="22"/>
        </w:rPr>
        <w:t xml:space="preserve">а также </w:t>
      </w:r>
      <w:r w:rsidRPr="00FF2B35">
        <w:rPr>
          <w:b/>
          <w:i/>
          <w:sz w:val="24"/>
          <w:szCs w:val="22"/>
        </w:rPr>
        <w:t xml:space="preserve">сведения, раскрываемые Эмитентом по собственному усмотрению, </w:t>
      </w:r>
      <w:r w:rsidR="00A0435C" w:rsidRPr="00FF2B35">
        <w:rPr>
          <w:b/>
          <w:i/>
          <w:sz w:val="24"/>
          <w:szCs w:val="22"/>
        </w:rPr>
        <w:t>указаны в</w:t>
      </w:r>
      <w:r w:rsidRPr="00FF2B35">
        <w:rPr>
          <w:b/>
          <w:i/>
          <w:sz w:val="24"/>
          <w:szCs w:val="22"/>
        </w:rPr>
        <w:t xml:space="preserve"> </w:t>
      </w:r>
      <w:r w:rsidR="00A0435C" w:rsidRPr="00FF2B35">
        <w:rPr>
          <w:b/>
          <w:i/>
          <w:sz w:val="24"/>
          <w:szCs w:val="22"/>
        </w:rPr>
        <w:t>Программе</w:t>
      </w:r>
      <w:r w:rsidRPr="00FF2B35">
        <w:rPr>
          <w:b/>
          <w:i/>
          <w:sz w:val="24"/>
          <w:szCs w:val="22"/>
        </w:rPr>
        <w:t>.</w:t>
      </w:r>
    </w:p>
    <w:p w14:paraId="26E08A76" w14:textId="77777777" w:rsidR="00ED46E2" w:rsidRPr="00FF2B35" w:rsidRDefault="00ED46E2" w:rsidP="00FF2B35">
      <w:pPr>
        <w:ind w:firstLine="567"/>
        <w:jc w:val="both"/>
        <w:rPr>
          <w:sz w:val="22"/>
          <w:szCs w:val="22"/>
        </w:rPr>
      </w:pPr>
    </w:p>
    <w:p w14:paraId="0F2CA803" w14:textId="77777777" w:rsidR="002B02CE" w:rsidRPr="00FF2B35" w:rsidRDefault="002B02CE" w:rsidP="00FF2B35">
      <w:pPr>
        <w:ind w:firstLine="567"/>
        <w:jc w:val="both"/>
        <w:rPr>
          <w:sz w:val="22"/>
          <w:szCs w:val="22"/>
        </w:rPr>
      </w:pPr>
    </w:p>
    <w:p w14:paraId="3F363815" w14:textId="77777777" w:rsidR="002B02CE" w:rsidRPr="00FF2B35" w:rsidRDefault="002B02CE" w:rsidP="00FF2B35">
      <w:pPr>
        <w:ind w:firstLine="567"/>
        <w:jc w:val="both"/>
        <w:rPr>
          <w:sz w:val="22"/>
          <w:szCs w:val="22"/>
        </w:rPr>
      </w:pPr>
    </w:p>
    <w:p w14:paraId="1E1251ED" w14:textId="77777777" w:rsidR="002B02CE" w:rsidRPr="00FF2B35" w:rsidRDefault="002B02CE" w:rsidP="00FF2B35">
      <w:pPr>
        <w:ind w:firstLine="567"/>
        <w:jc w:val="both"/>
        <w:rPr>
          <w:sz w:val="22"/>
          <w:szCs w:val="22"/>
        </w:rPr>
      </w:pPr>
    </w:p>
    <w:p w14:paraId="0A54EF36" w14:textId="1A8543BF" w:rsidR="002B02CE" w:rsidRPr="00FF2B35" w:rsidRDefault="002B02CE" w:rsidP="00FF2B35">
      <w:pPr>
        <w:jc w:val="both"/>
        <w:rPr>
          <w:sz w:val="22"/>
          <w:szCs w:val="22"/>
        </w:rPr>
      </w:pPr>
    </w:p>
    <w:sectPr w:rsidR="002B02CE" w:rsidRPr="00FF2B35" w:rsidSect="00592F1E">
      <w:footerReference w:type="default" r:id="rId8"/>
      <w:pgSz w:w="11906" w:h="16838"/>
      <w:pgMar w:top="567" w:right="851" w:bottom="567"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894EA" w14:textId="77777777" w:rsidR="00880954" w:rsidRDefault="00880954">
      <w:r>
        <w:separator/>
      </w:r>
    </w:p>
    <w:p w14:paraId="3435AF86" w14:textId="77777777" w:rsidR="00880954" w:rsidRDefault="00880954"/>
  </w:endnote>
  <w:endnote w:type="continuationSeparator" w:id="0">
    <w:p w14:paraId="0771C346" w14:textId="77777777" w:rsidR="00880954" w:rsidRDefault="00880954">
      <w:r>
        <w:continuationSeparator/>
      </w:r>
    </w:p>
    <w:p w14:paraId="325CFFAA" w14:textId="77777777" w:rsidR="00880954" w:rsidRDefault="00880954"/>
  </w:endnote>
  <w:endnote w:type="continuationNotice" w:id="1">
    <w:p w14:paraId="1B8C8A0F" w14:textId="77777777" w:rsidR="00880954" w:rsidRDefault="00880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01591" w14:textId="34182D8B" w:rsidR="00880954" w:rsidRDefault="00880954">
    <w:pPr>
      <w:pStyle w:val="a5"/>
      <w:jc w:val="right"/>
    </w:pPr>
    <w:r>
      <w:fldChar w:fldCharType="begin"/>
    </w:r>
    <w:r>
      <w:instrText xml:space="preserve"> PAGE   \* MERGEFORMAT </w:instrText>
    </w:r>
    <w:r>
      <w:fldChar w:fldCharType="separate"/>
    </w:r>
    <w:r w:rsidR="00404BB5">
      <w:rPr>
        <w:noProof/>
      </w:rPr>
      <w:t>10</w:t>
    </w:r>
    <w:r>
      <w:fldChar w:fldCharType="end"/>
    </w:r>
  </w:p>
  <w:p w14:paraId="10482A21" w14:textId="77777777" w:rsidR="00880954" w:rsidRDefault="008809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2FF02" w14:textId="77777777" w:rsidR="00880954" w:rsidRDefault="00880954">
      <w:r>
        <w:separator/>
      </w:r>
    </w:p>
    <w:p w14:paraId="1BFDEECF" w14:textId="77777777" w:rsidR="00880954" w:rsidRDefault="00880954"/>
  </w:footnote>
  <w:footnote w:type="continuationSeparator" w:id="0">
    <w:p w14:paraId="7CCA7061" w14:textId="77777777" w:rsidR="00880954" w:rsidRDefault="00880954">
      <w:r>
        <w:continuationSeparator/>
      </w:r>
    </w:p>
    <w:p w14:paraId="7D46285B" w14:textId="77777777" w:rsidR="00880954" w:rsidRDefault="00880954"/>
  </w:footnote>
  <w:footnote w:type="continuationNotice" w:id="1">
    <w:p w14:paraId="63FBA478" w14:textId="77777777" w:rsidR="00880954" w:rsidRDefault="0088095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B8"/>
    <w:rsid w:val="000278ED"/>
    <w:rsid w:val="00043CC3"/>
    <w:rsid w:val="00051A8E"/>
    <w:rsid w:val="00053B69"/>
    <w:rsid w:val="00061891"/>
    <w:rsid w:val="000643CA"/>
    <w:rsid w:val="00064667"/>
    <w:rsid w:val="0006693F"/>
    <w:rsid w:val="00083FAE"/>
    <w:rsid w:val="00083FCB"/>
    <w:rsid w:val="00093C7E"/>
    <w:rsid w:val="00095D08"/>
    <w:rsid w:val="000A2F44"/>
    <w:rsid w:val="000A5319"/>
    <w:rsid w:val="000A737B"/>
    <w:rsid w:val="000B1FE0"/>
    <w:rsid w:val="000B31E8"/>
    <w:rsid w:val="000B77CF"/>
    <w:rsid w:val="000C5057"/>
    <w:rsid w:val="000D0760"/>
    <w:rsid w:val="000D2E77"/>
    <w:rsid w:val="000E263F"/>
    <w:rsid w:val="000E425F"/>
    <w:rsid w:val="000F42F6"/>
    <w:rsid w:val="000F6E19"/>
    <w:rsid w:val="0010073A"/>
    <w:rsid w:val="00112E38"/>
    <w:rsid w:val="00117BB8"/>
    <w:rsid w:val="00145246"/>
    <w:rsid w:val="00150413"/>
    <w:rsid w:val="00150951"/>
    <w:rsid w:val="00163B24"/>
    <w:rsid w:val="00170EC5"/>
    <w:rsid w:val="00172766"/>
    <w:rsid w:val="00173B67"/>
    <w:rsid w:val="00173C59"/>
    <w:rsid w:val="00173E9A"/>
    <w:rsid w:val="00180F3A"/>
    <w:rsid w:val="0018434D"/>
    <w:rsid w:val="001867C8"/>
    <w:rsid w:val="00186F60"/>
    <w:rsid w:val="00190E5A"/>
    <w:rsid w:val="00194382"/>
    <w:rsid w:val="00194B99"/>
    <w:rsid w:val="00195671"/>
    <w:rsid w:val="00195BD8"/>
    <w:rsid w:val="001A0B56"/>
    <w:rsid w:val="001A290B"/>
    <w:rsid w:val="001A5042"/>
    <w:rsid w:val="001A601B"/>
    <w:rsid w:val="001B22CF"/>
    <w:rsid w:val="001B2FC2"/>
    <w:rsid w:val="001B42CA"/>
    <w:rsid w:val="001B6FF6"/>
    <w:rsid w:val="001C46D0"/>
    <w:rsid w:val="001D40D9"/>
    <w:rsid w:val="001F01A0"/>
    <w:rsid w:val="001F223E"/>
    <w:rsid w:val="001F327D"/>
    <w:rsid w:val="001F4513"/>
    <w:rsid w:val="00216E50"/>
    <w:rsid w:val="002208DE"/>
    <w:rsid w:val="00232436"/>
    <w:rsid w:val="00236BC5"/>
    <w:rsid w:val="002456C4"/>
    <w:rsid w:val="00245FCE"/>
    <w:rsid w:val="002467FC"/>
    <w:rsid w:val="00246CBD"/>
    <w:rsid w:val="00253EB4"/>
    <w:rsid w:val="00263562"/>
    <w:rsid w:val="00265252"/>
    <w:rsid w:val="00266B7A"/>
    <w:rsid w:val="002717BA"/>
    <w:rsid w:val="00285FAE"/>
    <w:rsid w:val="00291D35"/>
    <w:rsid w:val="00293E58"/>
    <w:rsid w:val="002964F6"/>
    <w:rsid w:val="002A19F5"/>
    <w:rsid w:val="002A4176"/>
    <w:rsid w:val="002A4E7C"/>
    <w:rsid w:val="002A6997"/>
    <w:rsid w:val="002B02CE"/>
    <w:rsid w:val="002B14BA"/>
    <w:rsid w:val="002B3178"/>
    <w:rsid w:val="002B3EBA"/>
    <w:rsid w:val="002C4B3A"/>
    <w:rsid w:val="002D0C82"/>
    <w:rsid w:val="002D4153"/>
    <w:rsid w:val="002D774B"/>
    <w:rsid w:val="002E1047"/>
    <w:rsid w:val="002E2686"/>
    <w:rsid w:val="002E2DC2"/>
    <w:rsid w:val="002E6AC4"/>
    <w:rsid w:val="002E73B3"/>
    <w:rsid w:val="002F783D"/>
    <w:rsid w:val="002F7ADA"/>
    <w:rsid w:val="00301A9F"/>
    <w:rsid w:val="00301D97"/>
    <w:rsid w:val="003026CB"/>
    <w:rsid w:val="00303348"/>
    <w:rsid w:val="00310F78"/>
    <w:rsid w:val="0031147B"/>
    <w:rsid w:val="00321075"/>
    <w:rsid w:val="003222B7"/>
    <w:rsid w:val="00323204"/>
    <w:rsid w:val="00327FF2"/>
    <w:rsid w:val="003315F2"/>
    <w:rsid w:val="00333465"/>
    <w:rsid w:val="00351C41"/>
    <w:rsid w:val="00353995"/>
    <w:rsid w:val="003555CE"/>
    <w:rsid w:val="00355FE3"/>
    <w:rsid w:val="00364C00"/>
    <w:rsid w:val="003736E3"/>
    <w:rsid w:val="00381852"/>
    <w:rsid w:val="00384EF1"/>
    <w:rsid w:val="00390042"/>
    <w:rsid w:val="003A1ABB"/>
    <w:rsid w:val="003A3CCC"/>
    <w:rsid w:val="003B02CA"/>
    <w:rsid w:val="003B16D3"/>
    <w:rsid w:val="003C43A3"/>
    <w:rsid w:val="003C6FE9"/>
    <w:rsid w:val="003E2C20"/>
    <w:rsid w:val="003E38E0"/>
    <w:rsid w:val="003E4A33"/>
    <w:rsid w:val="00404BB5"/>
    <w:rsid w:val="0042007A"/>
    <w:rsid w:val="00421D1D"/>
    <w:rsid w:val="00423530"/>
    <w:rsid w:val="004277C5"/>
    <w:rsid w:val="00430594"/>
    <w:rsid w:val="00437760"/>
    <w:rsid w:val="00437B2F"/>
    <w:rsid w:val="00446142"/>
    <w:rsid w:val="004464D2"/>
    <w:rsid w:val="00451D18"/>
    <w:rsid w:val="00456907"/>
    <w:rsid w:val="00463ABE"/>
    <w:rsid w:val="00465CCF"/>
    <w:rsid w:val="00481B76"/>
    <w:rsid w:val="00485356"/>
    <w:rsid w:val="004858E4"/>
    <w:rsid w:val="00487819"/>
    <w:rsid w:val="004919A9"/>
    <w:rsid w:val="00492E53"/>
    <w:rsid w:val="0049364A"/>
    <w:rsid w:val="004A2414"/>
    <w:rsid w:val="004A412E"/>
    <w:rsid w:val="004B06A7"/>
    <w:rsid w:val="004B2AD4"/>
    <w:rsid w:val="004B44C5"/>
    <w:rsid w:val="004B475E"/>
    <w:rsid w:val="004B47FF"/>
    <w:rsid w:val="004B7A9F"/>
    <w:rsid w:val="004C279B"/>
    <w:rsid w:val="004C33F0"/>
    <w:rsid w:val="004C5ADF"/>
    <w:rsid w:val="004C61D1"/>
    <w:rsid w:val="004D66BC"/>
    <w:rsid w:val="004D686D"/>
    <w:rsid w:val="004D7870"/>
    <w:rsid w:val="004E513E"/>
    <w:rsid w:val="004E5E07"/>
    <w:rsid w:val="004E69C3"/>
    <w:rsid w:val="004E794A"/>
    <w:rsid w:val="004F3044"/>
    <w:rsid w:val="004F4E43"/>
    <w:rsid w:val="004F7720"/>
    <w:rsid w:val="004F7DF3"/>
    <w:rsid w:val="00506F0B"/>
    <w:rsid w:val="00507B2A"/>
    <w:rsid w:val="005125A1"/>
    <w:rsid w:val="0051326A"/>
    <w:rsid w:val="005146D5"/>
    <w:rsid w:val="005231F2"/>
    <w:rsid w:val="00523C6A"/>
    <w:rsid w:val="005241D8"/>
    <w:rsid w:val="00526A21"/>
    <w:rsid w:val="00531336"/>
    <w:rsid w:val="00531754"/>
    <w:rsid w:val="00544265"/>
    <w:rsid w:val="0054435A"/>
    <w:rsid w:val="00546938"/>
    <w:rsid w:val="00552DFB"/>
    <w:rsid w:val="00555AC1"/>
    <w:rsid w:val="00562674"/>
    <w:rsid w:val="00565D2D"/>
    <w:rsid w:val="00571DBA"/>
    <w:rsid w:val="0058162F"/>
    <w:rsid w:val="005848B0"/>
    <w:rsid w:val="00592F1E"/>
    <w:rsid w:val="00594E04"/>
    <w:rsid w:val="005B034E"/>
    <w:rsid w:val="005B077C"/>
    <w:rsid w:val="005B2237"/>
    <w:rsid w:val="005B65C1"/>
    <w:rsid w:val="005D0A3B"/>
    <w:rsid w:val="005D7330"/>
    <w:rsid w:val="005E2C2A"/>
    <w:rsid w:val="005E3721"/>
    <w:rsid w:val="005E59A1"/>
    <w:rsid w:val="005E6703"/>
    <w:rsid w:val="005F24C4"/>
    <w:rsid w:val="00607E8E"/>
    <w:rsid w:val="0062407D"/>
    <w:rsid w:val="00624A12"/>
    <w:rsid w:val="0063127F"/>
    <w:rsid w:val="0063774F"/>
    <w:rsid w:val="00651BA3"/>
    <w:rsid w:val="00665127"/>
    <w:rsid w:val="0067016F"/>
    <w:rsid w:val="006711A0"/>
    <w:rsid w:val="00684325"/>
    <w:rsid w:val="0068591E"/>
    <w:rsid w:val="00693016"/>
    <w:rsid w:val="006965F4"/>
    <w:rsid w:val="006B22CB"/>
    <w:rsid w:val="006B7D61"/>
    <w:rsid w:val="006C5228"/>
    <w:rsid w:val="006D5F69"/>
    <w:rsid w:val="006D7551"/>
    <w:rsid w:val="006E0A48"/>
    <w:rsid w:val="006E79CC"/>
    <w:rsid w:val="006F0217"/>
    <w:rsid w:val="006F1922"/>
    <w:rsid w:val="006F5C49"/>
    <w:rsid w:val="007008D0"/>
    <w:rsid w:val="007023F2"/>
    <w:rsid w:val="00706623"/>
    <w:rsid w:val="00712A59"/>
    <w:rsid w:val="00712ABA"/>
    <w:rsid w:val="00713E4C"/>
    <w:rsid w:val="00722871"/>
    <w:rsid w:val="00722DAA"/>
    <w:rsid w:val="00727888"/>
    <w:rsid w:val="00744F87"/>
    <w:rsid w:val="007454CB"/>
    <w:rsid w:val="00750471"/>
    <w:rsid w:val="00751D3C"/>
    <w:rsid w:val="00754348"/>
    <w:rsid w:val="00754A6F"/>
    <w:rsid w:val="00761D4B"/>
    <w:rsid w:val="00767C78"/>
    <w:rsid w:val="00781F8B"/>
    <w:rsid w:val="0078321E"/>
    <w:rsid w:val="00783BF5"/>
    <w:rsid w:val="00790935"/>
    <w:rsid w:val="00791141"/>
    <w:rsid w:val="00795285"/>
    <w:rsid w:val="007A64F1"/>
    <w:rsid w:val="007A7D59"/>
    <w:rsid w:val="007B15A5"/>
    <w:rsid w:val="007B4B96"/>
    <w:rsid w:val="007B65EF"/>
    <w:rsid w:val="007D513A"/>
    <w:rsid w:val="007D6B2C"/>
    <w:rsid w:val="007E2E7B"/>
    <w:rsid w:val="007E3F4E"/>
    <w:rsid w:val="00804550"/>
    <w:rsid w:val="008047C1"/>
    <w:rsid w:val="008104F4"/>
    <w:rsid w:val="00811D25"/>
    <w:rsid w:val="008256FC"/>
    <w:rsid w:val="00830E34"/>
    <w:rsid w:val="00833C59"/>
    <w:rsid w:val="00836AF8"/>
    <w:rsid w:val="0084457D"/>
    <w:rsid w:val="00851FF4"/>
    <w:rsid w:val="00852CA4"/>
    <w:rsid w:val="00866F15"/>
    <w:rsid w:val="008715DC"/>
    <w:rsid w:val="008718D8"/>
    <w:rsid w:val="00877864"/>
    <w:rsid w:val="00880954"/>
    <w:rsid w:val="008821FA"/>
    <w:rsid w:val="008973D4"/>
    <w:rsid w:val="008A154A"/>
    <w:rsid w:val="008B3C2F"/>
    <w:rsid w:val="008C0844"/>
    <w:rsid w:val="008C6A30"/>
    <w:rsid w:val="008C6F58"/>
    <w:rsid w:val="008E0FBA"/>
    <w:rsid w:val="00904A2C"/>
    <w:rsid w:val="00905AE2"/>
    <w:rsid w:val="00906E55"/>
    <w:rsid w:val="00907E8C"/>
    <w:rsid w:val="00911D9B"/>
    <w:rsid w:val="00912FA0"/>
    <w:rsid w:val="0092151F"/>
    <w:rsid w:val="00921CA2"/>
    <w:rsid w:val="00926BB4"/>
    <w:rsid w:val="009330C3"/>
    <w:rsid w:val="00937A9B"/>
    <w:rsid w:val="00942CFF"/>
    <w:rsid w:val="00952E6A"/>
    <w:rsid w:val="00957860"/>
    <w:rsid w:val="009673A9"/>
    <w:rsid w:val="00975CCC"/>
    <w:rsid w:val="00977305"/>
    <w:rsid w:val="00983503"/>
    <w:rsid w:val="00983A0A"/>
    <w:rsid w:val="009849D0"/>
    <w:rsid w:val="00984B27"/>
    <w:rsid w:val="0099683A"/>
    <w:rsid w:val="00996F17"/>
    <w:rsid w:val="00997DAD"/>
    <w:rsid w:val="009A431C"/>
    <w:rsid w:val="009B2604"/>
    <w:rsid w:val="009B5BA1"/>
    <w:rsid w:val="009B5FDB"/>
    <w:rsid w:val="009C0AD3"/>
    <w:rsid w:val="009D3B5E"/>
    <w:rsid w:val="009D6F10"/>
    <w:rsid w:val="009E09D9"/>
    <w:rsid w:val="009E11C8"/>
    <w:rsid w:val="009E345C"/>
    <w:rsid w:val="009F28D5"/>
    <w:rsid w:val="00A022D4"/>
    <w:rsid w:val="00A0435C"/>
    <w:rsid w:val="00A07776"/>
    <w:rsid w:val="00A175C2"/>
    <w:rsid w:val="00A232A1"/>
    <w:rsid w:val="00A320E8"/>
    <w:rsid w:val="00A3505F"/>
    <w:rsid w:val="00A35223"/>
    <w:rsid w:val="00A35259"/>
    <w:rsid w:val="00A5121A"/>
    <w:rsid w:val="00A70261"/>
    <w:rsid w:val="00A71F92"/>
    <w:rsid w:val="00A81F00"/>
    <w:rsid w:val="00A82132"/>
    <w:rsid w:val="00A8436D"/>
    <w:rsid w:val="00A8491A"/>
    <w:rsid w:val="00A86CFD"/>
    <w:rsid w:val="00A87EDE"/>
    <w:rsid w:val="00AB0C41"/>
    <w:rsid w:val="00AB3825"/>
    <w:rsid w:val="00AB4AD7"/>
    <w:rsid w:val="00AE6D51"/>
    <w:rsid w:val="00AF3956"/>
    <w:rsid w:val="00B06AA0"/>
    <w:rsid w:val="00B1012F"/>
    <w:rsid w:val="00B213B6"/>
    <w:rsid w:val="00B272C2"/>
    <w:rsid w:val="00B27989"/>
    <w:rsid w:val="00B27D16"/>
    <w:rsid w:val="00B35FC1"/>
    <w:rsid w:val="00B37C08"/>
    <w:rsid w:val="00B41326"/>
    <w:rsid w:val="00B41900"/>
    <w:rsid w:val="00B421B8"/>
    <w:rsid w:val="00B50227"/>
    <w:rsid w:val="00B63BD2"/>
    <w:rsid w:val="00B6598B"/>
    <w:rsid w:val="00B67D18"/>
    <w:rsid w:val="00B7031D"/>
    <w:rsid w:val="00B70CBA"/>
    <w:rsid w:val="00B73BC2"/>
    <w:rsid w:val="00B75D9A"/>
    <w:rsid w:val="00B80E32"/>
    <w:rsid w:val="00B90108"/>
    <w:rsid w:val="00B9225D"/>
    <w:rsid w:val="00BA58CD"/>
    <w:rsid w:val="00BB3556"/>
    <w:rsid w:val="00BB370A"/>
    <w:rsid w:val="00BB72FB"/>
    <w:rsid w:val="00BC2323"/>
    <w:rsid w:val="00BD1F35"/>
    <w:rsid w:val="00BD2D9E"/>
    <w:rsid w:val="00BD7009"/>
    <w:rsid w:val="00BD7C30"/>
    <w:rsid w:val="00BE292A"/>
    <w:rsid w:val="00BE6D41"/>
    <w:rsid w:val="00BF0C2E"/>
    <w:rsid w:val="00BF0C7F"/>
    <w:rsid w:val="00BF4689"/>
    <w:rsid w:val="00C0301C"/>
    <w:rsid w:val="00C078FB"/>
    <w:rsid w:val="00C13568"/>
    <w:rsid w:val="00C162EC"/>
    <w:rsid w:val="00C175AA"/>
    <w:rsid w:val="00C24915"/>
    <w:rsid w:val="00C30ACC"/>
    <w:rsid w:val="00C3205F"/>
    <w:rsid w:val="00C35C3E"/>
    <w:rsid w:val="00C46327"/>
    <w:rsid w:val="00C50F4A"/>
    <w:rsid w:val="00C51BCB"/>
    <w:rsid w:val="00C55B86"/>
    <w:rsid w:val="00C55EA2"/>
    <w:rsid w:val="00C60BD5"/>
    <w:rsid w:val="00C649A4"/>
    <w:rsid w:val="00C7226A"/>
    <w:rsid w:val="00C72AEF"/>
    <w:rsid w:val="00C806D0"/>
    <w:rsid w:val="00C80A9F"/>
    <w:rsid w:val="00C82E8A"/>
    <w:rsid w:val="00C87C73"/>
    <w:rsid w:val="00C90052"/>
    <w:rsid w:val="00C90199"/>
    <w:rsid w:val="00C90BAE"/>
    <w:rsid w:val="00C90FC2"/>
    <w:rsid w:val="00CA0C75"/>
    <w:rsid w:val="00CA3E65"/>
    <w:rsid w:val="00CA5659"/>
    <w:rsid w:val="00CB343C"/>
    <w:rsid w:val="00CC7EA4"/>
    <w:rsid w:val="00CD093D"/>
    <w:rsid w:val="00CD7EE6"/>
    <w:rsid w:val="00CE35CB"/>
    <w:rsid w:val="00CF09B8"/>
    <w:rsid w:val="00CF6AF0"/>
    <w:rsid w:val="00D119D9"/>
    <w:rsid w:val="00D21524"/>
    <w:rsid w:val="00D27291"/>
    <w:rsid w:val="00D34701"/>
    <w:rsid w:val="00D35734"/>
    <w:rsid w:val="00D4269B"/>
    <w:rsid w:val="00D45417"/>
    <w:rsid w:val="00D50D2D"/>
    <w:rsid w:val="00D519B2"/>
    <w:rsid w:val="00D527DE"/>
    <w:rsid w:val="00D662E3"/>
    <w:rsid w:val="00D85A55"/>
    <w:rsid w:val="00D9555E"/>
    <w:rsid w:val="00D95C4B"/>
    <w:rsid w:val="00DA6929"/>
    <w:rsid w:val="00DB2865"/>
    <w:rsid w:val="00DB52C1"/>
    <w:rsid w:val="00DB7042"/>
    <w:rsid w:val="00DC54B0"/>
    <w:rsid w:val="00DC64B4"/>
    <w:rsid w:val="00DD0B56"/>
    <w:rsid w:val="00DE1687"/>
    <w:rsid w:val="00DE3147"/>
    <w:rsid w:val="00DE49D1"/>
    <w:rsid w:val="00DF4BF5"/>
    <w:rsid w:val="00E0236E"/>
    <w:rsid w:val="00E14A8D"/>
    <w:rsid w:val="00E16684"/>
    <w:rsid w:val="00E23186"/>
    <w:rsid w:val="00E27829"/>
    <w:rsid w:val="00E3467E"/>
    <w:rsid w:val="00E37A9B"/>
    <w:rsid w:val="00E448BD"/>
    <w:rsid w:val="00E571B3"/>
    <w:rsid w:val="00E57EE7"/>
    <w:rsid w:val="00E62545"/>
    <w:rsid w:val="00E626C1"/>
    <w:rsid w:val="00E63315"/>
    <w:rsid w:val="00E63882"/>
    <w:rsid w:val="00E737D1"/>
    <w:rsid w:val="00E82E33"/>
    <w:rsid w:val="00E91A91"/>
    <w:rsid w:val="00E93E7E"/>
    <w:rsid w:val="00E95B73"/>
    <w:rsid w:val="00EA006A"/>
    <w:rsid w:val="00EB02CE"/>
    <w:rsid w:val="00EC0DC7"/>
    <w:rsid w:val="00EC0DDC"/>
    <w:rsid w:val="00EC2F98"/>
    <w:rsid w:val="00EC4569"/>
    <w:rsid w:val="00EC6D36"/>
    <w:rsid w:val="00ED10AE"/>
    <w:rsid w:val="00ED46E2"/>
    <w:rsid w:val="00EE1169"/>
    <w:rsid w:val="00EE1318"/>
    <w:rsid w:val="00EE1AD8"/>
    <w:rsid w:val="00EE76E3"/>
    <w:rsid w:val="00EF397C"/>
    <w:rsid w:val="00EF5CC4"/>
    <w:rsid w:val="00F0451E"/>
    <w:rsid w:val="00F17C80"/>
    <w:rsid w:val="00F27373"/>
    <w:rsid w:val="00F33F70"/>
    <w:rsid w:val="00F456B3"/>
    <w:rsid w:val="00F55EFA"/>
    <w:rsid w:val="00F57C2A"/>
    <w:rsid w:val="00F63FA1"/>
    <w:rsid w:val="00F66573"/>
    <w:rsid w:val="00F67F4F"/>
    <w:rsid w:val="00F71FFE"/>
    <w:rsid w:val="00F72964"/>
    <w:rsid w:val="00F73271"/>
    <w:rsid w:val="00F752E3"/>
    <w:rsid w:val="00F76975"/>
    <w:rsid w:val="00FA00D5"/>
    <w:rsid w:val="00FA40FA"/>
    <w:rsid w:val="00FC07A5"/>
    <w:rsid w:val="00FC7709"/>
    <w:rsid w:val="00FD06AD"/>
    <w:rsid w:val="00FF2B35"/>
    <w:rsid w:val="00FF4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1A0EC"/>
  <w14:defaultImageDpi w14:val="0"/>
  <w15:docId w15:val="{D81A62A4-E5CC-4882-9229-84E62932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cs="Times New Roman"/>
    </w:rPr>
  </w:style>
  <w:style w:type="paragraph" w:styleId="8">
    <w:name w:val="heading 8"/>
    <w:basedOn w:val="a"/>
    <w:next w:val="a"/>
    <w:link w:val="80"/>
    <w:uiPriority w:val="99"/>
    <w:qFormat/>
    <w:rsid w:val="00751D3C"/>
    <w:pPr>
      <w:widowControl w:val="0"/>
      <w:ind w:firstLine="540"/>
      <w:jc w:val="both"/>
      <w:outlineLvl w:val="7"/>
    </w:pPr>
    <w:rPr>
      <w:b/>
      <w: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ascii="Times New Roman" w:hAnsi="Times New Roman" w:cs="Times New Roman"/>
      <w:sz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ascii="Times New Roman" w:hAnsi="Times New Roman" w:cs="Times New Roman"/>
      <w:sz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locked/>
    <w:rPr>
      <w:rFonts w:ascii="Times New Roman" w:hAnsi="Times New Roman" w:cs="Times New Roman"/>
      <w:sz w:val="20"/>
    </w:rPr>
  </w:style>
  <w:style w:type="character" w:styleId="a9">
    <w:name w:val="footnote reference"/>
    <w:basedOn w:val="a0"/>
    <w:uiPriority w:val="99"/>
    <w:rPr>
      <w:rFonts w:cs="Times New Roman"/>
      <w:vertAlign w:val="superscript"/>
    </w:rPr>
  </w:style>
  <w:style w:type="character" w:customStyle="1" w:styleId="SUBST">
    <w:name w:val="__SUBST"/>
    <w:uiPriority w:val="99"/>
    <w:rsid w:val="00D95C4B"/>
    <w:rPr>
      <w:rFonts w:ascii="Times New Roman" w:hAnsi="Times New Roman"/>
      <w:b/>
      <w:i/>
      <w:sz w:val="22"/>
    </w:rPr>
  </w:style>
  <w:style w:type="character" w:styleId="aa">
    <w:name w:val="Hyperlink"/>
    <w:basedOn w:val="a0"/>
    <w:uiPriority w:val="99"/>
    <w:unhideWhenUsed/>
    <w:rsid w:val="001B6FF6"/>
    <w:rPr>
      <w:rFonts w:cs="Times New Roman"/>
      <w:color w:val="0563C1" w:themeColor="hyperlink"/>
      <w:u w:val="single"/>
    </w:rPr>
  </w:style>
  <w:style w:type="paragraph" w:styleId="ab">
    <w:name w:val="Balloon Text"/>
    <w:basedOn w:val="a"/>
    <w:link w:val="ac"/>
    <w:uiPriority w:val="99"/>
    <w:semiHidden/>
    <w:unhideWhenUsed/>
    <w:rsid w:val="00253EB4"/>
    <w:rPr>
      <w:rFonts w:ascii="Segoe UI" w:hAnsi="Segoe UI" w:cs="Segoe UI"/>
      <w:sz w:val="18"/>
      <w:szCs w:val="18"/>
    </w:rPr>
  </w:style>
  <w:style w:type="character" w:customStyle="1" w:styleId="ac">
    <w:name w:val="Текст выноски Знак"/>
    <w:basedOn w:val="a0"/>
    <w:link w:val="ab"/>
    <w:uiPriority w:val="99"/>
    <w:semiHidden/>
    <w:locked/>
    <w:rsid w:val="00253EB4"/>
    <w:rPr>
      <w:rFonts w:ascii="Segoe UI" w:hAnsi="Segoe UI" w:cs="Segoe UI"/>
      <w:sz w:val="18"/>
      <w:szCs w:val="18"/>
    </w:rPr>
  </w:style>
  <w:style w:type="paragraph" w:styleId="ad">
    <w:name w:val="annotation text"/>
    <w:basedOn w:val="a"/>
    <w:link w:val="ae"/>
    <w:uiPriority w:val="99"/>
    <w:semiHidden/>
    <w:unhideWhenUsed/>
    <w:rsid w:val="00253EB4"/>
  </w:style>
  <w:style w:type="character" w:customStyle="1" w:styleId="ae">
    <w:name w:val="Текст примечания Знак"/>
    <w:basedOn w:val="a0"/>
    <w:link w:val="ad"/>
    <w:uiPriority w:val="99"/>
    <w:semiHidden/>
    <w:locked/>
    <w:rsid w:val="00253EB4"/>
    <w:rPr>
      <w:rFonts w:ascii="Times New Roman" w:hAnsi="Times New Roman" w:cs="Times New Roman"/>
    </w:rPr>
  </w:style>
  <w:style w:type="character" w:styleId="af">
    <w:name w:val="annotation reference"/>
    <w:basedOn w:val="a0"/>
    <w:uiPriority w:val="99"/>
    <w:semiHidden/>
    <w:unhideWhenUsed/>
    <w:rsid w:val="00253EB4"/>
    <w:rPr>
      <w:rFonts w:cs="Times New Roman"/>
      <w:sz w:val="16"/>
      <w:szCs w:val="16"/>
    </w:rPr>
  </w:style>
  <w:style w:type="table" w:styleId="af0">
    <w:name w:val="Table Grid"/>
    <w:basedOn w:val="a1"/>
    <w:uiPriority w:val="39"/>
    <w:rsid w:val="0067016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d"/>
    <w:next w:val="ad"/>
    <w:link w:val="af2"/>
    <w:uiPriority w:val="99"/>
    <w:semiHidden/>
    <w:unhideWhenUsed/>
    <w:rsid w:val="00253EB4"/>
    <w:rPr>
      <w:b/>
      <w:bCs/>
    </w:rPr>
  </w:style>
  <w:style w:type="character" w:customStyle="1" w:styleId="af2">
    <w:name w:val="Тема примечания Знак"/>
    <w:basedOn w:val="ae"/>
    <w:link w:val="af1"/>
    <w:uiPriority w:val="99"/>
    <w:semiHidden/>
    <w:locked/>
    <w:rsid w:val="00253EB4"/>
    <w:rPr>
      <w:rFonts w:ascii="Times New Roman" w:hAnsi="Times New Roman" w:cs="Times New Roman"/>
      <w:b/>
      <w:bCs/>
    </w:rPr>
  </w:style>
  <w:style w:type="character" w:customStyle="1" w:styleId="BaseChar">
    <w:name w:val="Base Char"/>
    <w:link w:val="Base"/>
    <w:locked/>
    <w:rsid w:val="00180F3A"/>
    <w:rPr>
      <w:sz w:val="22"/>
      <w:lang w:val="x-none" w:eastAsia="en-US"/>
    </w:rPr>
  </w:style>
  <w:style w:type="paragraph" w:customStyle="1" w:styleId="Base">
    <w:name w:val="Base"/>
    <w:basedOn w:val="a"/>
    <w:link w:val="BaseChar"/>
    <w:rsid w:val="00180F3A"/>
    <w:pPr>
      <w:autoSpaceDE/>
      <w:autoSpaceDN/>
      <w:ind w:firstLine="539"/>
      <w:jc w:val="both"/>
    </w:pPr>
    <w:rPr>
      <w:rFonts w:ascii="Calibri" w:hAnsi="Calibri" w:cs="Calibri"/>
      <w:sz w:val="22"/>
      <w:lang w:eastAsia="en-US"/>
    </w:rPr>
  </w:style>
  <w:style w:type="paragraph" w:customStyle="1" w:styleId="Header11">
    <w:name w:val="Header11"/>
    <w:basedOn w:val="a"/>
    <w:link w:val="Header11Char"/>
    <w:uiPriority w:val="99"/>
    <w:rsid w:val="00437760"/>
    <w:pPr>
      <w:autoSpaceDE/>
      <w:autoSpaceDN/>
      <w:ind w:firstLine="539"/>
      <w:jc w:val="both"/>
    </w:pPr>
    <w:rPr>
      <w:rFonts w:eastAsia="PMingLiU"/>
      <w:sz w:val="22"/>
      <w:lang w:eastAsia="en-US"/>
    </w:rPr>
  </w:style>
  <w:style w:type="character" w:customStyle="1" w:styleId="Header11Char">
    <w:name w:val="Header11 Char"/>
    <w:link w:val="Header11"/>
    <w:uiPriority w:val="99"/>
    <w:locked/>
    <w:rsid w:val="00437760"/>
    <w:rPr>
      <w:rFonts w:ascii="Times New Roman" w:eastAsia="PMingLiU" w:hAnsi="Times New Roman"/>
      <w:sz w:val="22"/>
      <w:lang w:val="x-none" w:eastAsia="en-US"/>
    </w:rPr>
  </w:style>
  <w:style w:type="paragraph" w:styleId="af3">
    <w:name w:val="Revision"/>
    <w:hidden/>
    <w:uiPriority w:val="99"/>
    <w:semiHidden/>
    <w:rsid w:val="00A70261"/>
    <w:rPr>
      <w:rFonts w:ascii="Times New Roman" w:hAnsi="Times New Roman" w:cs="Times New Roman"/>
    </w:rPr>
  </w:style>
  <w:style w:type="character" w:customStyle="1" w:styleId="1">
    <w:name w:val="Неразрешенное упоминание1"/>
    <w:basedOn w:val="a0"/>
    <w:uiPriority w:val="99"/>
    <w:semiHidden/>
    <w:unhideWhenUsed/>
    <w:rsid w:val="00ED10AE"/>
    <w:rPr>
      <w:rFonts w:cs="Times New Roman"/>
      <w:color w:val="605E5C"/>
      <w:shd w:val="clear" w:color="auto" w:fill="E1DFDD"/>
    </w:rPr>
  </w:style>
  <w:style w:type="paragraph" w:customStyle="1" w:styleId="Basic">
    <w:name w:val="Basic"/>
    <w:basedOn w:val="a"/>
    <w:link w:val="BasicChar"/>
    <w:rsid w:val="00C72AEF"/>
    <w:pPr>
      <w:autoSpaceDE/>
      <w:autoSpaceDN/>
      <w:ind w:firstLine="540"/>
      <w:jc w:val="both"/>
    </w:pPr>
    <w:rPr>
      <w:sz w:val="22"/>
      <w:lang w:eastAsia="en-US"/>
    </w:rPr>
  </w:style>
  <w:style w:type="character" w:customStyle="1" w:styleId="BasicChar">
    <w:name w:val="Basic Char"/>
    <w:link w:val="Basic"/>
    <w:locked/>
    <w:rsid w:val="00C72AEF"/>
    <w:rPr>
      <w:rFonts w:ascii="Times New Roman" w:hAnsi="Times New Roman" w:cs="Times New Roman"/>
      <w:sz w:val="22"/>
      <w:lang w:eastAsia="en-US"/>
    </w:rPr>
  </w:style>
  <w:style w:type="character" w:customStyle="1" w:styleId="80">
    <w:name w:val="Заголовок 8 Знак"/>
    <w:basedOn w:val="a0"/>
    <w:link w:val="8"/>
    <w:uiPriority w:val="99"/>
    <w:rsid w:val="00751D3C"/>
    <w:rPr>
      <w:rFonts w:ascii="Times New Roman" w:hAnsi="Times New Roman" w:cs="Times New Roman"/>
      <w:b/>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disclosure.ru/portal/company.aspx?id=281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5C4E5-C809-4971-8B37-36136A87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3479</Words>
  <Characters>19835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Аниськин Евгений Григорьевич</cp:lastModifiedBy>
  <cp:revision>12</cp:revision>
  <cp:lastPrinted>2020-01-21T10:57:00Z</cp:lastPrinted>
  <dcterms:created xsi:type="dcterms:W3CDTF">2021-11-15T16:09:00Z</dcterms:created>
  <dcterms:modified xsi:type="dcterms:W3CDTF">2021-12-09T15:47:00Z</dcterms:modified>
</cp:coreProperties>
</file>